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C9" w:rsidRPr="00E3084F" w:rsidRDefault="00136750" w:rsidP="00136750">
      <w:pPr>
        <w:pStyle w:val="Sinespaciado"/>
        <w:rPr>
          <w:b/>
          <w:lang w:val="es-ES_tradnl"/>
        </w:rPr>
      </w:pPr>
      <w:r w:rsidRPr="00E3084F">
        <w:rPr>
          <w:b/>
          <w:lang w:val="es-ES_tradnl"/>
        </w:rPr>
        <w:t>IGLESIA EVANGÉLICA METODISTA DE LA PLATA</w:t>
      </w:r>
    </w:p>
    <w:p w:rsidR="00136750" w:rsidRDefault="00136750" w:rsidP="00136750">
      <w:pPr>
        <w:pStyle w:val="Sinespaciado"/>
        <w:rPr>
          <w:i/>
          <w:lang w:val="es-ES_tradnl"/>
        </w:rPr>
      </w:pPr>
      <w:r w:rsidRPr="00E3084F">
        <w:rPr>
          <w:i/>
          <w:lang w:val="es-ES_tradnl"/>
        </w:rPr>
        <w:t>Recordación de los 500 años de la Reforma Religiosa del Siglo XVI</w:t>
      </w:r>
    </w:p>
    <w:p w:rsidR="00E3084F" w:rsidRPr="00112985" w:rsidRDefault="00112985" w:rsidP="00136750">
      <w:pPr>
        <w:pStyle w:val="Sinespaciado"/>
        <w:rPr>
          <w:b/>
          <w:i/>
          <w:lang w:val="es-ES_tradnl"/>
        </w:rPr>
      </w:pPr>
      <w:r w:rsidRPr="00112985">
        <w:rPr>
          <w:b/>
          <w:i/>
          <w:lang w:val="es-ES_tradnl"/>
        </w:rPr>
        <w:t>PARTE DOCTRINARIA</w:t>
      </w:r>
    </w:p>
    <w:p w:rsidR="00136750" w:rsidRPr="00E56249" w:rsidRDefault="00136750" w:rsidP="00136750">
      <w:pPr>
        <w:pStyle w:val="Sinespaciado"/>
        <w:ind w:left="708"/>
        <w:rPr>
          <w:b/>
          <w:sz w:val="48"/>
          <w:szCs w:val="48"/>
          <w:lang w:val="es-ES_tradnl"/>
        </w:rPr>
      </w:pPr>
      <w:r>
        <w:rPr>
          <w:lang w:val="es-ES_tradnl"/>
        </w:rPr>
        <w:t xml:space="preserve">Presentación </w:t>
      </w:r>
      <w:r w:rsidR="000544DC">
        <w:rPr>
          <w:lang w:val="es-ES_tradnl"/>
        </w:rPr>
        <w:t>10</w:t>
      </w:r>
      <w:r>
        <w:rPr>
          <w:lang w:val="es-ES_tradnl"/>
        </w:rPr>
        <w:t xml:space="preserve">  </w:t>
      </w:r>
      <w:r w:rsidRPr="00E07698">
        <w:rPr>
          <w:i/>
          <w:sz w:val="20"/>
          <w:szCs w:val="20"/>
          <w:lang w:val="es-ES_tradnl"/>
        </w:rPr>
        <w:t>(</w:t>
      </w:r>
      <w:r w:rsidR="008F7B8D">
        <w:rPr>
          <w:i/>
          <w:sz w:val="20"/>
          <w:szCs w:val="20"/>
          <w:lang w:val="es-ES_tradnl"/>
        </w:rPr>
        <w:t>1</w:t>
      </w:r>
      <w:r w:rsidR="000544DC">
        <w:rPr>
          <w:i/>
          <w:sz w:val="20"/>
          <w:szCs w:val="20"/>
          <w:lang w:val="es-ES_tradnl"/>
        </w:rPr>
        <w:t>0</w:t>
      </w:r>
      <w:r w:rsidR="00D06FEC">
        <w:rPr>
          <w:i/>
          <w:sz w:val="20"/>
          <w:szCs w:val="20"/>
          <w:lang w:val="es-ES_tradnl"/>
        </w:rPr>
        <w:t xml:space="preserve"> de </w:t>
      </w:r>
      <w:r w:rsidR="000544DC">
        <w:rPr>
          <w:i/>
          <w:sz w:val="20"/>
          <w:szCs w:val="20"/>
          <w:lang w:val="es-ES_tradnl"/>
        </w:rPr>
        <w:t>dic</w:t>
      </w:r>
      <w:r w:rsidR="00D06FEC">
        <w:rPr>
          <w:i/>
          <w:sz w:val="20"/>
          <w:szCs w:val="20"/>
          <w:lang w:val="es-ES_tradnl"/>
        </w:rPr>
        <w:t>iembre</w:t>
      </w:r>
      <w:r w:rsidRPr="00E07698">
        <w:rPr>
          <w:i/>
          <w:sz w:val="20"/>
          <w:szCs w:val="20"/>
          <w:lang w:val="es-ES_tradnl"/>
        </w:rPr>
        <w:t>)</w:t>
      </w:r>
      <w:r>
        <w:rPr>
          <w:lang w:val="es-ES_tradnl"/>
        </w:rPr>
        <w:t xml:space="preserve"> </w:t>
      </w:r>
      <w:r w:rsidR="00112985">
        <w:rPr>
          <w:lang w:val="es-ES_tradnl"/>
        </w:rPr>
        <w:t>–</w:t>
      </w:r>
      <w:r>
        <w:rPr>
          <w:lang w:val="es-ES_tradnl"/>
        </w:rPr>
        <w:t xml:space="preserve"> </w:t>
      </w:r>
      <w:r w:rsidR="000544DC" w:rsidRPr="000544DC">
        <w:rPr>
          <w:b/>
          <w:sz w:val="48"/>
          <w:szCs w:val="48"/>
          <w:lang w:val="es-ES_tradnl"/>
        </w:rPr>
        <w:t>Principios éticos del protestantismo</w:t>
      </w:r>
      <w:r w:rsidR="00112985">
        <w:rPr>
          <w:lang w:val="es-ES_tradnl"/>
        </w:rPr>
        <w:t xml:space="preserve"> </w:t>
      </w:r>
    </w:p>
    <w:p w:rsidR="00E3084F" w:rsidRDefault="00E3084F" w:rsidP="00136750">
      <w:pPr>
        <w:pStyle w:val="Sinespaciado"/>
        <w:rPr>
          <w:lang w:val="es-ES_tradnl"/>
        </w:rPr>
      </w:pPr>
    </w:p>
    <w:p w:rsidR="00136750" w:rsidRPr="00E3084F" w:rsidRDefault="00136750" w:rsidP="00E3084F">
      <w:pPr>
        <w:pStyle w:val="Sinespaciado"/>
        <w:jc w:val="center"/>
        <w:rPr>
          <w:b/>
          <w:sz w:val="28"/>
          <w:szCs w:val="28"/>
          <w:lang w:val="es-ES_tradnl"/>
        </w:rPr>
      </w:pPr>
      <w:r w:rsidRPr="00E3084F">
        <w:rPr>
          <w:b/>
          <w:sz w:val="28"/>
          <w:szCs w:val="28"/>
          <w:lang w:val="es-ES_tradnl"/>
        </w:rPr>
        <w:t>TEXTO DE LA PRESENTACIÓN</w:t>
      </w:r>
    </w:p>
    <w:p w:rsidR="00E3084F" w:rsidRDefault="00E3084F" w:rsidP="00136750">
      <w:pPr>
        <w:pStyle w:val="Sinespaciado"/>
        <w:rPr>
          <w:lang w:val="es-ES_tradnl"/>
        </w:rPr>
      </w:pPr>
    </w:p>
    <w:tbl>
      <w:tblPr>
        <w:tblStyle w:val="Tablaconcuadrcula"/>
        <w:tblW w:w="0" w:type="auto"/>
        <w:tblLook w:val="04A0"/>
      </w:tblPr>
      <w:tblGrid>
        <w:gridCol w:w="4602"/>
        <w:gridCol w:w="4939"/>
        <w:gridCol w:w="5528"/>
      </w:tblGrid>
      <w:tr w:rsidR="00C77782" w:rsidTr="00B77135">
        <w:tc>
          <w:tcPr>
            <w:tcW w:w="3966" w:type="dxa"/>
          </w:tcPr>
          <w:p w:rsidR="00136750" w:rsidRDefault="00136750" w:rsidP="00A226BA">
            <w:pPr>
              <w:pStyle w:val="Sinespaciado"/>
              <w:jc w:val="center"/>
              <w:rPr>
                <w:lang w:val="es-ES_tradnl"/>
              </w:rPr>
            </w:pPr>
            <w:r>
              <w:rPr>
                <w:lang w:val="es-ES_tradnl"/>
              </w:rPr>
              <w:t>IMAGEN</w:t>
            </w:r>
          </w:p>
        </w:tc>
        <w:tc>
          <w:tcPr>
            <w:tcW w:w="5262" w:type="dxa"/>
          </w:tcPr>
          <w:p w:rsidR="00136750" w:rsidRDefault="00136750" w:rsidP="00A226BA">
            <w:pPr>
              <w:pStyle w:val="Sinespaciado"/>
              <w:jc w:val="center"/>
              <w:rPr>
                <w:lang w:val="es-ES_tradnl"/>
              </w:rPr>
            </w:pPr>
            <w:r>
              <w:rPr>
                <w:lang w:val="es-ES_tradnl"/>
              </w:rPr>
              <w:t>LECTOR 1</w:t>
            </w:r>
          </w:p>
        </w:tc>
        <w:tc>
          <w:tcPr>
            <w:tcW w:w="5841" w:type="dxa"/>
          </w:tcPr>
          <w:p w:rsidR="00136750" w:rsidRDefault="00136750" w:rsidP="00A226BA">
            <w:pPr>
              <w:pStyle w:val="Sinespaciado"/>
              <w:jc w:val="center"/>
              <w:rPr>
                <w:lang w:val="es-ES_tradnl"/>
              </w:rPr>
            </w:pPr>
            <w:r>
              <w:rPr>
                <w:lang w:val="es-ES_tradnl"/>
              </w:rPr>
              <w:t>LECTOR 2</w:t>
            </w:r>
          </w:p>
        </w:tc>
      </w:tr>
      <w:tr w:rsidR="00C77782" w:rsidTr="00B77135">
        <w:tc>
          <w:tcPr>
            <w:tcW w:w="3966" w:type="dxa"/>
          </w:tcPr>
          <w:p w:rsidR="00136750" w:rsidRDefault="00136750" w:rsidP="00136750">
            <w:pPr>
              <w:pStyle w:val="Sinespaciado"/>
              <w:rPr>
                <w:lang w:val="es-ES_tradnl"/>
              </w:rPr>
            </w:pPr>
          </w:p>
          <w:p w:rsidR="00A226BA" w:rsidRDefault="00367123" w:rsidP="00136750">
            <w:pPr>
              <w:pStyle w:val="Sinespaciado"/>
              <w:rPr>
                <w:lang w:val="es-ES_tradnl"/>
              </w:rPr>
            </w:pPr>
            <w:r>
              <w:rPr>
                <w:noProof/>
                <w:lang w:eastAsia="es-ES"/>
              </w:rPr>
              <w:pict>
                <v:shapetype id="_x0000_t202" coordsize="21600,21600" o:spt="202" path="m,l,21600r21600,l21600,xe">
                  <v:stroke joinstyle="miter"/>
                  <v:path gradientshapeok="t" o:connecttype="rect"/>
                </v:shapetype>
                <v:shape id="_x0000_s1027" type="#_x0000_t202" style="position:absolute;margin-left:13.35pt;margin-top:37.1pt;width:139.4pt;height:41.95pt;z-index:251659264" filled="f" stroked="f">
                  <v:textbox>
                    <w:txbxContent>
                      <w:p w:rsidR="00874EDB" w:rsidRPr="00874EDB" w:rsidRDefault="00874EDB" w:rsidP="00874EDB">
                        <w:pPr>
                          <w:pStyle w:val="Sinespaciado"/>
                          <w:jc w:val="right"/>
                          <w:rPr>
                            <w:color w:val="FFFFFF" w:themeColor="background1"/>
                            <w:sz w:val="28"/>
                            <w:szCs w:val="28"/>
                            <w:lang w:val="es-ES_tradnl"/>
                          </w:rPr>
                        </w:pPr>
                        <w:r w:rsidRPr="00874EDB">
                          <w:rPr>
                            <w:rFonts w:ascii="Old English Text MT" w:hAnsi="Old English Text MT"/>
                            <w:color w:val="FFFFFF" w:themeColor="background1"/>
                            <w:sz w:val="28"/>
                            <w:szCs w:val="28"/>
                            <w:lang w:val="es-ES_tradnl"/>
                          </w:rPr>
                          <w:t>La reforma Religiosa del Siglo</w:t>
                        </w:r>
                        <w:r w:rsidRPr="00874EDB">
                          <w:rPr>
                            <w:color w:val="FFFFFF" w:themeColor="background1"/>
                            <w:sz w:val="28"/>
                            <w:szCs w:val="28"/>
                            <w:lang w:val="es-ES_tradnl"/>
                          </w:rPr>
                          <w:t xml:space="preserve"> </w:t>
                        </w:r>
                        <w:r w:rsidRPr="00874EDB">
                          <w:rPr>
                            <w:rFonts w:ascii="Bernard MT Condensed" w:hAnsi="Bernard MT Condensed"/>
                            <w:color w:val="FFFFFF" w:themeColor="background1"/>
                            <w:sz w:val="28"/>
                            <w:szCs w:val="28"/>
                            <w:lang w:val="es-ES_tradnl"/>
                          </w:rPr>
                          <w:t>XVI</w:t>
                        </w:r>
                      </w:p>
                      <w:p w:rsidR="00874EDB" w:rsidRPr="0003366C" w:rsidRDefault="00874EDB" w:rsidP="00874EDB">
                        <w:pPr>
                          <w:rPr>
                            <w:lang w:val="es-ES_tradnl"/>
                          </w:rPr>
                        </w:pPr>
                      </w:p>
                    </w:txbxContent>
                  </v:textbox>
                </v:shape>
              </w:pict>
            </w:r>
            <w:r w:rsidR="00A226BA">
              <w:rPr>
                <w:noProof/>
                <w:lang w:eastAsia="es-ES"/>
              </w:rPr>
              <w:drawing>
                <wp:inline distT="0" distB="0" distL="0" distR="0">
                  <wp:extent cx="1959379" cy="1100178"/>
                  <wp:effectExtent l="19050" t="0" r="2771" b="0"/>
                  <wp:docPr id="1"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5"/>
                          <a:srcRect/>
                          <a:stretch>
                            <a:fillRect/>
                          </a:stretch>
                        </pic:blipFill>
                        <pic:spPr bwMode="auto">
                          <a:xfrm>
                            <a:off x="0" y="0"/>
                            <a:ext cx="1960246" cy="1100665"/>
                          </a:xfrm>
                          <a:prstGeom prst="rect">
                            <a:avLst/>
                          </a:prstGeom>
                          <a:noFill/>
                          <a:ln w="9525">
                            <a:noFill/>
                            <a:miter lim="800000"/>
                            <a:headEnd/>
                            <a:tailEnd/>
                          </a:ln>
                        </pic:spPr>
                      </pic:pic>
                    </a:graphicData>
                  </a:graphic>
                </wp:inline>
              </w:drawing>
            </w:r>
          </w:p>
          <w:p w:rsidR="004A61E8" w:rsidRDefault="004A61E8" w:rsidP="00136750">
            <w:pPr>
              <w:pStyle w:val="Sinespaciado"/>
              <w:rPr>
                <w:lang w:val="es-ES_tradnl"/>
              </w:rPr>
            </w:pPr>
          </w:p>
          <w:p w:rsidR="00A226BA" w:rsidRDefault="00A226BA" w:rsidP="00136750">
            <w:pPr>
              <w:pStyle w:val="Sinespaciado"/>
              <w:rPr>
                <w:lang w:val="es-ES_tradnl"/>
              </w:rPr>
            </w:pPr>
          </w:p>
        </w:tc>
        <w:tc>
          <w:tcPr>
            <w:tcW w:w="5262" w:type="dxa"/>
          </w:tcPr>
          <w:p w:rsidR="000544DC" w:rsidRDefault="000A3444" w:rsidP="000544DC">
            <w:pPr>
              <w:pStyle w:val="Sinespaciado"/>
              <w:rPr>
                <w:lang w:val="es-ES_tradnl"/>
              </w:rPr>
            </w:pPr>
            <w:r>
              <w:rPr>
                <w:lang w:val="es-ES_tradnl"/>
              </w:rPr>
              <w:t xml:space="preserve"> </w:t>
            </w:r>
          </w:p>
          <w:p w:rsidR="002B3515" w:rsidRDefault="000544DC" w:rsidP="00FC3112">
            <w:pPr>
              <w:pStyle w:val="Sinespaciado"/>
              <w:rPr>
                <w:lang w:val="es-ES_tradnl"/>
              </w:rPr>
            </w:pPr>
            <w:r>
              <w:rPr>
                <w:lang w:val="es-ES_tradnl"/>
              </w:rPr>
              <w:t>Cuando la Reforma Religiosa fue consolidando su cuerpo doctrinario, resultó inevitable que estas creencias rescatadas del Evangelio impondrían también otros cambios, tanto en lo relacionado al funcionamiento de las iglesias, como al comportamiento de l</w:t>
            </w:r>
            <w:r w:rsidR="002611E9">
              <w:rPr>
                <w:lang w:val="es-ES_tradnl"/>
              </w:rPr>
              <w:t>os creyentes</w:t>
            </w:r>
            <w:r w:rsidR="00FC3112">
              <w:rPr>
                <w:lang w:val="es-ES_tradnl"/>
              </w:rPr>
              <w:t xml:space="preserve"> y a su presencia en la sociedad</w:t>
            </w:r>
            <w:r>
              <w:rPr>
                <w:lang w:val="es-ES_tradnl"/>
              </w:rPr>
              <w:t>.</w:t>
            </w:r>
          </w:p>
        </w:tc>
        <w:tc>
          <w:tcPr>
            <w:tcW w:w="5841" w:type="dxa"/>
          </w:tcPr>
          <w:p w:rsidR="00136750" w:rsidRDefault="00E14800" w:rsidP="00136750">
            <w:pPr>
              <w:pStyle w:val="Sinespaciado"/>
              <w:rPr>
                <w:lang w:val="es-ES_tradnl"/>
              </w:rPr>
            </w:pPr>
            <w:r>
              <w:rPr>
                <w:lang w:val="es-ES_tradnl"/>
              </w:rPr>
              <w:t xml:space="preserve"> </w:t>
            </w:r>
          </w:p>
        </w:tc>
      </w:tr>
      <w:tr w:rsidR="00C77782" w:rsidTr="00B77135">
        <w:tc>
          <w:tcPr>
            <w:tcW w:w="3966" w:type="dxa"/>
          </w:tcPr>
          <w:p w:rsidR="00136750" w:rsidRDefault="00367123" w:rsidP="00136750">
            <w:pPr>
              <w:pStyle w:val="Sinespaciado"/>
              <w:rPr>
                <w:lang w:val="es-ES_tradnl"/>
              </w:rPr>
            </w:pPr>
            <w:r>
              <w:rPr>
                <w:noProof/>
                <w:lang w:eastAsia="es-ES"/>
              </w:rPr>
              <w:pict>
                <v:shape id="_x0000_s1028" type="#_x0000_t202" style="position:absolute;margin-left:-2.7pt;margin-top:8pt;width:2in;height:91pt;z-index:251660288;mso-position-horizontal-relative:text;mso-position-vertical-relative:text" filled="f" stroked="f">
                  <v:textbox>
                    <w:txbxContent>
                      <w:p w:rsidR="00E14800" w:rsidRDefault="00E14800" w:rsidP="00E14800">
                        <w:pPr>
                          <w:pStyle w:val="Sinespaciado"/>
                          <w:rPr>
                            <w:b/>
                            <w:lang w:val="es-ES_tradnl"/>
                          </w:rPr>
                        </w:pPr>
                        <w:r w:rsidRPr="00874EDB">
                          <w:rPr>
                            <w:b/>
                            <w:lang w:val="es-ES_tradnl"/>
                          </w:rPr>
                          <w:t xml:space="preserve">PRESENTACIÓN </w:t>
                        </w:r>
                        <w:r w:rsidR="000544DC">
                          <w:rPr>
                            <w:b/>
                            <w:lang w:val="es-ES_tradnl"/>
                          </w:rPr>
                          <w:t>10</w:t>
                        </w:r>
                      </w:p>
                      <w:p w:rsidR="00112985" w:rsidRDefault="00112985" w:rsidP="00E14800">
                        <w:pPr>
                          <w:pStyle w:val="Sinespaciado"/>
                          <w:rPr>
                            <w:b/>
                            <w:lang w:val="es-ES_tradnl"/>
                          </w:rPr>
                        </w:pPr>
                        <w:r>
                          <w:rPr>
                            <w:b/>
                            <w:lang w:val="es-ES_tradnl"/>
                          </w:rPr>
                          <w:t>Parte doctrinaria</w:t>
                        </w:r>
                      </w:p>
                      <w:p w:rsidR="000544DC" w:rsidRPr="00874EDB" w:rsidRDefault="000544DC" w:rsidP="00E14800">
                        <w:pPr>
                          <w:pStyle w:val="Sinespaciado"/>
                          <w:rPr>
                            <w:b/>
                            <w:lang w:val="es-ES_tradnl"/>
                          </w:rPr>
                        </w:pPr>
                      </w:p>
                      <w:p w:rsidR="00E14800" w:rsidRPr="00874EDB" w:rsidRDefault="000544DC" w:rsidP="00E14800">
                        <w:pPr>
                          <w:pStyle w:val="Sinespaciado"/>
                          <w:jc w:val="right"/>
                          <w:rPr>
                            <w:b/>
                            <w:color w:val="FFFF00"/>
                            <w:sz w:val="32"/>
                            <w:szCs w:val="32"/>
                            <w:lang w:val="es-ES_tradnl"/>
                          </w:rPr>
                        </w:pPr>
                        <w:r>
                          <w:rPr>
                            <w:b/>
                            <w:color w:val="FFFF00"/>
                            <w:sz w:val="32"/>
                            <w:szCs w:val="32"/>
                            <w:lang w:val="es-ES_tradnl"/>
                          </w:rPr>
                          <w:t xml:space="preserve">Principios éticos del protestantismo </w:t>
                        </w:r>
                      </w:p>
                      <w:p w:rsidR="00E14800" w:rsidRPr="00874EDB" w:rsidRDefault="00E14800" w:rsidP="00E14800">
                        <w:pPr>
                          <w:pStyle w:val="Sinespaciado"/>
                          <w:rPr>
                            <w:color w:val="FFFF00"/>
                            <w:lang w:val="es-ES_tradnl"/>
                          </w:rPr>
                        </w:pPr>
                      </w:p>
                      <w:p w:rsidR="00E14800" w:rsidRPr="0003366C" w:rsidRDefault="00E14800" w:rsidP="00E14800">
                        <w:pPr>
                          <w:rPr>
                            <w:lang w:val="es-ES_tradnl"/>
                          </w:rPr>
                        </w:pPr>
                      </w:p>
                    </w:txbxContent>
                  </v:textbox>
                </v:shape>
              </w:pict>
            </w:r>
            <w:r w:rsidR="00E14800" w:rsidRPr="00E14800">
              <w:rPr>
                <w:noProof/>
                <w:lang w:eastAsia="es-ES"/>
              </w:rPr>
              <w:drawing>
                <wp:inline distT="0" distB="0" distL="0" distR="0">
                  <wp:extent cx="2192136" cy="1520690"/>
                  <wp:effectExtent l="19050" t="0" r="0" b="0"/>
                  <wp:docPr id="2"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5"/>
                          <a:srcRect/>
                          <a:stretch>
                            <a:fillRect/>
                          </a:stretch>
                        </pic:blipFill>
                        <pic:spPr bwMode="auto">
                          <a:xfrm>
                            <a:off x="0" y="0"/>
                            <a:ext cx="2202449" cy="1527844"/>
                          </a:xfrm>
                          <a:prstGeom prst="rect">
                            <a:avLst/>
                          </a:prstGeom>
                          <a:noFill/>
                          <a:ln w="9525">
                            <a:noFill/>
                            <a:miter lim="800000"/>
                            <a:headEnd/>
                            <a:tailEnd/>
                          </a:ln>
                        </pic:spPr>
                      </pic:pic>
                    </a:graphicData>
                  </a:graphic>
                </wp:inline>
              </w:drawing>
            </w:r>
          </w:p>
        </w:tc>
        <w:tc>
          <w:tcPr>
            <w:tcW w:w="5262" w:type="dxa"/>
          </w:tcPr>
          <w:p w:rsidR="00136750" w:rsidRDefault="00136750" w:rsidP="00136750">
            <w:pPr>
              <w:pStyle w:val="Sinespaciado"/>
              <w:rPr>
                <w:lang w:val="es-ES_tradnl"/>
              </w:rPr>
            </w:pPr>
          </w:p>
        </w:tc>
        <w:tc>
          <w:tcPr>
            <w:tcW w:w="5841" w:type="dxa"/>
          </w:tcPr>
          <w:p w:rsidR="00F41F8A" w:rsidRDefault="002611E9" w:rsidP="002611E9">
            <w:pPr>
              <w:pStyle w:val="Sinespaciado"/>
              <w:rPr>
                <w:lang w:val="es-ES_tradnl"/>
              </w:rPr>
            </w:pPr>
            <w:r>
              <w:rPr>
                <w:lang w:val="es-ES_tradnl"/>
              </w:rPr>
              <w:t>De esta manera comenzó un difícil proceso, que llega hasta nuestros días y hasta nosotros que podríamos encuadrar dentro del concepto de “ética”.</w:t>
            </w:r>
          </w:p>
          <w:p w:rsidR="002611E9" w:rsidRDefault="002611E9" w:rsidP="002611E9">
            <w:pPr>
              <w:pStyle w:val="Sinespaciado"/>
              <w:rPr>
                <w:lang w:val="es-ES_tradnl"/>
              </w:rPr>
            </w:pPr>
            <w:r>
              <w:rPr>
                <w:lang w:val="es-ES_tradnl"/>
              </w:rPr>
              <w:t>De las muchas definiciones posibles del significado de esta palabra optaremos por la siguiente:</w:t>
            </w:r>
          </w:p>
          <w:p w:rsidR="007476F6" w:rsidRPr="007476F6" w:rsidRDefault="007476F6" w:rsidP="007476F6">
            <w:pPr>
              <w:pStyle w:val="Sinespaciado"/>
              <w:ind w:left="708"/>
              <w:rPr>
                <w:i/>
                <w:lang w:val="es-ES_tradnl"/>
              </w:rPr>
            </w:pPr>
            <w:r w:rsidRPr="007476F6">
              <w:rPr>
                <w:i/>
                <w:lang w:val="es-ES_tradnl"/>
              </w:rPr>
              <w:t xml:space="preserve">“Es el conjunto de creencias, costumbres y prácticas que orientan el comportamiento humano de </w:t>
            </w:r>
            <w:r w:rsidR="00FC3112">
              <w:rPr>
                <w:i/>
                <w:lang w:val="es-ES_tradnl"/>
              </w:rPr>
              <w:t xml:space="preserve">quienes forman </w:t>
            </w:r>
            <w:r w:rsidRPr="007476F6">
              <w:rPr>
                <w:i/>
                <w:lang w:val="es-ES_tradnl"/>
              </w:rPr>
              <w:t>una comunidad en el contexto en la que vive”.</w:t>
            </w:r>
          </w:p>
        </w:tc>
      </w:tr>
      <w:tr w:rsidR="00C77782" w:rsidTr="00B77135">
        <w:tc>
          <w:tcPr>
            <w:tcW w:w="3966" w:type="dxa"/>
          </w:tcPr>
          <w:p w:rsidR="00136750" w:rsidRDefault="008364FE" w:rsidP="00136750">
            <w:pPr>
              <w:pStyle w:val="Sinespaciado"/>
              <w:rPr>
                <w:lang w:val="es-ES_tradnl"/>
              </w:rPr>
            </w:pPr>
            <w:r>
              <w:rPr>
                <w:noProof/>
                <w:lang w:eastAsia="es-ES"/>
              </w:rPr>
              <w:drawing>
                <wp:inline distT="0" distB="0" distL="0" distR="0">
                  <wp:extent cx="2283576" cy="1291235"/>
                  <wp:effectExtent l="19050" t="0" r="2424" b="0"/>
                  <wp:docPr id="11" name="Imagen 13" descr="Resultado de imagen para lutero y los po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lutero y los pobres"/>
                          <pic:cNvPicPr>
                            <a:picLocks noChangeAspect="1" noChangeArrowheads="1"/>
                          </pic:cNvPicPr>
                        </pic:nvPicPr>
                        <pic:blipFill>
                          <a:blip r:embed="rId6"/>
                          <a:srcRect/>
                          <a:stretch>
                            <a:fillRect/>
                          </a:stretch>
                        </pic:blipFill>
                        <pic:spPr bwMode="auto">
                          <a:xfrm>
                            <a:off x="0" y="0"/>
                            <a:ext cx="2285202" cy="1292154"/>
                          </a:xfrm>
                          <a:prstGeom prst="rect">
                            <a:avLst/>
                          </a:prstGeom>
                          <a:noFill/>
                          <a:ln w="9525">
                            <a:noFill/>
                            <a:miter lim="800000"/>
                            <a:headEnd/>
                            <a:tailEnd/>
                          </a:ln>
                        </pic:spPr>
                      </pic:pic>
                    </a:graphicData>
                  </a:graphic>
                </wp:inline>
              </w:drawing>
            </w:r>
          </w:p>
        </w:tc>
        <w:tc>
          <w:tcPr>
            <w:tcW w:w="5262" w:type="dxa"/>
          </w:tcPr>
          <w:p w:rsidR="00EE3FFB" w:rsidRDefault="007476F6" w:rsidP="003E413A">
            <w:pPr>
              <w:pStyle w:val="Sinespaciado"/>
              <w:rPr>
                <w:lang w:val="es-ES_tradnl"/>
              </w:rPr>
            </w:pPr>
            <w:r>
              <w:rPr>
                <w:lang w:val="es-ES_tradnl"/>
              </w:rPr>
              <w:t>Desde esta visión, es evidente que la ética es un concepto dinámico y variable, pero que para sostener la identidad de la comunidad debe mantener ciertos princip</w:t>
            </w:r>
            <w:r w:rsidR="00FD10D2">
              <w:rPr>
                <w:lang w:val="es-ES_tradnl"/>
              </w:rPr>
              <w:t>i</w:t>
            </w:r>
            <w:r>
              <w:rPr>
                <w:lang w:val="es-ES_tradnl"/>
              </w:rPr>
              <w:t>os básicos que no se modifican.</w:t>
            </w:r>
          </w:p>
          <w:p w:rsidR="00FD10D2" w:rsidRDefault="00FD10D2" w:rsidP="003E413A">
            <w:pPr>
              <w:pStyle w:val="Sinespaciado"/>
              <w:rPr>
                <w:lang w:val="es-ES_tradnl"/>
              </w:rPr>
            </w:pPr>
            <w:r>
              <w:rPr>
                <w:lang w:val="es-ES_tradnl"/>
              </w:rPr>
              <w:t>No hay ninguna duda que para el protestantismo esos principios son los contenidos en la Palabra de Dios, La Biblia.</w:t>
            </w:r>
          </w:p>
        </w:tc>
        <w:tc>
          <w:tcPr>
            <w:tcW w:w="5841" w:type="dxa"/>
          </w:tcPr>
          <w:p w:rsidR="00136750" w:rsidRDefault="00136750" w:rsidP="00136750">
            <w:pPr>
              <w:pStyle w:val="Sinespaciado"/>
              <w:rPr>
                <w:lang w:val="es-ES_tradnl"/>
              </w:rPr>
            </w:pPr>
          </w:p>
        </w:tc>
      </w:tr>
      <w:tr w:rsidR="00C77782" w:rsidTr="00B77135">
        <w:tc>
          <w:tcPr>
            <w:tcW w:w="3966" w:type="dxa"/>
          </w:tcPr>
          <w:p w:rsidR="00136750" w:rsidRDefault="00981D37" w:rsidP="00136750">
            <w:pPr>
              <w:pStyle w:val="Sinespaciado"/>
              <w:rPr>
                <w:lang w:val="es-ES_tradnl"/>
              </w:rPr>
            </w:pPr>
            <w:r>
              <w:rPr>
                <w:noProof/>
                <w:lang w:eastAsia="es-ES"/>
              </w:rPr>
              <w:lastRenderedPageBreak/>
              <w:drawing>
                <wp:inline distT="0" distB="0" distL="0" distR="0">
                  <wp:extent cx="2281671" cy="2281671"/>
                  <wp:effectExtent l="19050" t="0" r="4329" b="0"/>
                  <wp:docPr id="14" name="Imagen 19" descr="Resultado de imagen para supremacia de jesu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supremacia de jesucristo"/>
                          <pic:cNvPicPr>
                            <a:picLocks noChangeAspect="1" noChangeArrowheads="1"/>
                          </pic:cNvPicPr>
                        </pic:nvPicPr>
                        <pic:blipFill>
                          <a:blip r:embed="rId7" cstate="print"/>
                          <a:srcRect/>
                          <a:stretch>
                            <a:fillRect/>
                          </a:stretch>
                        </pic:blipFill>
                        <pic:spPr bwMode="auto">
                          <a:xfrm>
                            <a:off x="0" y="0"/>
                            <a:ext cx="2282155" cy="2282155"/>
                          </a:xfrm>
                          <a:prstGeom prst="rect">
                            <a:avLst/>
                          </a:prstGeom>
                          <a:noFill/>
                          <a:ln w="9525">
                            <a:noFill/>
                            <a:miter lim="800000"/>
                            <a:headEnd/>
                            <a:tailEnd/>
                          </a:ln>
                        </pic:spPr>
                      </pic:pic>
                    </a:graphicData>
                  </a:graphic>
                </wp:inline>
              </w:drawing>
            </w:r>
          </w:p>
        </w:tc>
        <w:tc>
          <w:tcPr>
            <w:tcW w:w="5262" w:type="dxa"/>
          </w:tcPr>
          <w:p w:rsidR="00136750" w:rsidRDefault="00136750" w:rsidP="00136750">
            <w:pPr>
              <w:pStyle w:val="Sinespaciado"/>
              <w:rPr>
                <w:lang w:val="es-ES_tradnl"/>
              </w:rPr>
            </w:pPr>
          </w:p>
        </w:tc>
        <w:tc>
          <w:tcPr>
            <w:tcW w:w="5841" w:type="dxa"/>
          </w:tcPr>
          <w:p w:rsidR="00EE3FFB" w:rsidRDefault="00FD10D2" w:rsidP="00FD10D2">
            <w:pPr>
              <w:pStyle w:val="Sinespaciado"/>
              <w:rPr>
                <w:lang w:val="es-ES_tradnl"/>
              </w:rPr>
            </w:pPr>
            <w:r>
              <w:rPr>
                <w:lang w:val="es-ES_tradnl"/>
              </w:rPr>
              <w:t>Cuando los reformadores rescataron el concepto de la Supremacía de Jesucristo, estaban fijando un punto de referencia inamovible que permitía analizar cualquier comportamiento humano desde este punto de vista.</w:t>
            </w:r>
          </w:p>
          <w:p w:rsidR="00981D37" w:rsidRDefault="00981D37" w:rsidP="00FD10D2">
            <w:pPr>
              <w:pStyle w:val="Sinespaciado"/>
              <w:rPr>
                <w:lang w:val="es-ES_tradnl"/>
              </w:rPr>
            </w:pPr>
          </w:p>
          <w:p w:rsidR="00981D37" w:rsidRPr="00981D37" w:rsidRDefault="00981D37" w:rsidP="00981D37">
            <w:pPr>
              <w:pStyle w:val="Sinespaciado"/>
              <w:ind w:left="708"/>
              <w:rPr>
                <w:i/>
                <w:lang w:val="es-ES_tradnl"/>
              </w:rPr>
            </w:pPr>
            <w:r w:rsidRPr="00981D37">
              <w:rPr>
                <w:i/>
                <w:lang w:val="es-ES_tradnl"/>
              </w:rPr>
              <w:t>“Pues Dios quiso habitar plenamente en Cristo y por medio de él poner en paz consigo al universo entero”</w:t>
            </w:r>
          </w:p>
          <w:p w:rsidR="00981D37" w:rsidRPr="00981D37" w:rsidRDefault="00981D37" w:rsidP="00981D37">
            <w:pPr>
              <w:pStyle w:val="Sinespaciado"/>
              <w:ind w:left="708"/>
              <w:rPr>
                <w:i/>
                <w:lang w:val="es-ES_tradnl"/>
              </w:rPr>
            </w:pPr>
            <w:r w:rsidRPr="00981D37">
              <w:rPr>
                <w:i/>
                <w:lang w:val="es-ES_tradnl"/>
              </w:rPr>
              <w:t>“Por lo tanto, deben permanecer firmemente basados en la fe, sin apartarse de la esperanza que tienen por el mensaje de Salvación”</w:t>
            </w:r>
          </w:p>
          <w:p w:rsidR="00981D37" w:rsidRDefault="00981D37" w:rsidP="00981D37">
            <w:pPr>
              <w:pStyle w:val="Sinespaciado"/>
              <w:jc w:val="right"/>
              <w:rPr>
                <w:lang w:val="es-ES_tradnl"/>
              </w:rPr>
            </w:pPr>
            <w:r>
              <w:rPr>
                <w:lang w:val="es-ES_tradnl"/>
              </w:rPr>
              <w:t>Colosenses 1</w:t>
            </w:r>
          </w:p>
        </w:tc>
      </w:tr>
      <w:tr w:rsidR="00C77782" w:rsidTr="00B77135">
        <w:tc>
          <w:tcPr>
            <w:tcW w:w="3966" w:type="dxa"/>
          </w:tcPr>
          <w:p w:rsidR="00136750" w:rsidRDefault="00FB3D50" w:rsidP="00136750">
            <w:pPr>
              <w:pStyle w:val="Sinespaciado"/>
              <w:rPr>
                <w:lang w:val="es-ES_tradnl"/>
              </w:rPr>
            </w:pPr>
            <w:r>
              <w:rPr>
                <w:noProof/>
                <w:lang w:eastAsia="es-ES"/>
              </w:rPr>
              <w:drawing>
                <wp:inline distT="0" distB="0" distL="0" distR="0">
                  <wp:extent cx="2244725" cy="2244725"/>
                  <wp:effectExtent l="19050" t="0" r="3175" b="0"/>
                  <wp:docPr id="12" name="Imagen 16" descr="Resultado de imagen para salvacion por la gr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salvacion por la gracia"/>
                          <pic:cNvPicPr>
                            <a:picLocks noChangeAspect="1" noChangeArrowheads="1"/>
                          </pic:cNvPicPr>
                        </pic:nvPicPr>
                        <pic:blipFill>
                          <a:blip r:embed="rId8"/>
                          <a:srcRect/>
                          <a:stretch>
                            <a:fillRect/>
                          </a:stretch>
                        </pic:blipFill>
                        <pic:spPr bwMode="auto">
                          <a:xfrm>
                            <a:off x="0" y="0"/>
                            <a:ext cx="2244725" cy="2244725"/>
                          </a:xfrm>
                          <a:prstGeom prst="rect">
                            <a:avLst/>
                          </a:prstGeom>
                          <a:noFill/>
                          <a:ln w="9525">
                            <a:noFill/>
                            <a:miter lim="800000"/>
                            <a:headEnd/>
                            <a:tailEnd/>
                          </a:ln>
                        </pic:spPr>
                      </pic:pic>
                    </a:graphicData>
                  </a:graphic>
                </wp:inline>
              </w:drawing>
            </w:r>
          </w:p>
        </w:tc>
        <w:tc>
          <w:tcPr>
            <w:tcW w:w="5262" w:type="dxa"/>
          </w:tcPr>
          <w:p w:rsidR="00F54954" w:rsidRDefault="00FD10D2" w:rsidP="00F54954">
            <w:pPr>
              <w:pStyle w:val="Sinespaciado"/>
              <w:rPr>
                <w:lang w:val="es-ES_tradnl"/>
              </w:rPr>
            </w:pPr>
            <w:r>
              <w:rPr>
                <w:lang w:val="es-ES_tradnl"/>
              </w:rPr>
              <w:t>Cuando sostuvieron que la salvación era por la gracia y la fe y no por las obras, inevitablemente modificaron la manera de entender el comportamiento de las comunidades y de los creyentes</w:t>
            </w:r>
          </w:p>
          <w:p w:rsidR="008A7506" w:rsidRDefault="008A7506" w:rsidP="00F54954">
            <w:pPr>
              <w:pStyle w:val="Sinespaciado"/>
              <w:rPr>
                <w:lang w:val="es-ES_tradnl"/>
              </w:rPr>
            </w:pPr>
            <w:r>
              <w:rPr>
                <w:lang w:val="es-ES_tradnl"/>
              </w:rPr>
              <w:t>Dice La Biblia:</w:t>
            </w:r>
          </w:p>
          <w:p w:rsidR="008A7506" w:rsidRPr="008A7506" w:rsidRDefault="008A7506" w:rsidP="008A7506">
            <w:pPr>
              <w:pStyle w:val="Sinespaciado"/>
              <w:ind w:left="708"/>
              <w:rPr>
                <w:i/>
                <w:lang w:val="es-ES_tradnl"/>
              </w:rPr>
            </w:pPr>
            <w:r w:rsidRPr="008A7506">
              <w:rPr>
                <w:i/>
                <w:lang w:val="es-ES_tradnl"/>
              </w:rPr>
              <w:t>“Por gracia sois salvos por la fe”</w:t>
            </w:r>
          </w:p>
          <w:p w:rsidR="008A7506" w:rsidRDefault="008A7506" w:rsidP="00F54954">
            <w:pPr>
              <w:pStyle w:val="Sinespaciado"/>
              <w:rPr>
                <w:lang w:val="es-ES_tradnl"/>
              </w:rPr>
            </w:pPr>
            <w:r>
              <w:rPr>
                <w:lang w:val="es-ES_tradnl"/>
              </w:rPr>
              <w:t>Y también:</w:t>
            </w:r>
          </w:p>
          <w:p w:rsidR="008A7506" w:rsidRPr="008A7506" w:rsidRDefault="008A7506" w:rsidP="008A7506">
            <w:pPr>
              <w:pStyle w:val="Sinespaciado"/>
              <w:ind w:left="708"/>
              <w:rPr>
                <w:i/>
                <w:lang w:val="es-ES_tradnl"/>
              </w:rPr>
            </w:pPr>
            <w:r w:rsidRPr="008A7506">
              <w:rPr>
                <w:i/>
                <w:lang w:val="es-ES_tradnl"/>
              </w:rPr>
              <w:t>“La fe, sin obras, es muerta”</w:t>
            </w:r>
          </w:p>
        </w:tc>
        <w:tc>
          <w:tcPr>
            <w:tcW w:w="5841" w:type="dxa"/>
          </w:tcPr>
          <w:p w:rsidR="00136750" w:rsidRDefault="00136750" w:rsidP="00136750">
            <w:pPr>
              <w:pStyle w:val="Sinespaciado"/>
              <w:rPr>
                <w:lang w:val="es-ES_tradnl"/>
              </w:rPr>
            </w:pPr>
          </w:p>
        </w:tc>
      </w:tr>
      <w:tr w:rsidR="00C77782" w:rsidTr="00B77135">
        <w:tc>
          <w:tcPr>
            <w:tcW w:w="3966" w:type="dxa"/>
          </w:tcPr>
          <w:p w:rsidR="00136750" w:rsidRDefault="00C77782" w:rsidP="00136750">
            <w:pPr>
              <w:pStyle w:val="Sinespaciado"/>
              <w:rPr>
                <w:lang w:val="es-ES_tradnl"/>
              </w:rPr>
            </w:pPr>
            <w:r>
              <w:rPr>
                <w:noProof/>
                <w:lang w:eastAsia="es-ES"/>
              </w:rPr>
              <w:drawing>
                <wp:inline distT="0" distB="0" distL="0" distR="0">
                  <wp:extent cx="2279766" cy="1282923"/>
                  <wp:effectExtent l="19050" t="0" r="6234" b="0"/>
                  <wp:docPr id="15" name="Imagen 22" descr="Resultado de imagen para la 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para la biblia"/>
                          <pic:cNvPicPr>
                            <a:picLocks noChangeAspect="1" noChangeArrowheads="1"/>
                          </pic:cNvPicPr>
                        </pic:nvPicPr>
                        <pic:blipFill>
                          <a:blip r:embed="rId9" cstate="print"/>
                          <a:srcRect/>
                          <a:stretch>
                            <a:fillRect/>
                          </a:stretch>
                        </pic:blipFill>
                        <pic:spPr bwMode="auto">
                          <a:xfrm>
                            <a:off x="0" y="0"/>
                            <a:ext cx="2279907" cy="1283002"/>
                          </a:xfrm>
                          <a:prstGeom prst="rect">
                            <a:avLst/>
                          </a:prstGeom>
                          <a:noFill/>
                          <a:ln w="9525">
                            <a:noFill/>
                            <a:miter lim="800000"/>
                            <a:headEnd/>
                            <a:tailEnd/>
                          </a:ln>
                        </pic:spPr>
                      </pic:pic>
                    </a:graphicData>
                  </a:graphic>
                </wp:inline>
              </w:drawing>
            </w:r>
          </w:p>
        </w:tc>
        <w:tc>
          <w:tcPr>
            <w:tcW w:w="5262" w:type="dxa"/>
          </w:tcPr>
          <w:p w:rsidR="00136750" w:rsidRDefault="00136750" w:rsidP="00136750">
            <w:pPr>
              <w:pStyle w:val="Sinespaciado"/>
              <w:rPr>
                <w:lang w:val="es-ES_tradnl"/>
              </w:rPr>
            </w:pPr>
          </w:p>
        </w:tc>
        <w:tc>
          <w:tcPr>
            <w:tcW w:w="5841" w:type="dxa"/>
          </w:tcPr>
          <w:p w:rsidR="00F54954" w:rsidRDefault="00FD10D2" w:rsidP="00FD10D2">
            <w:pPr>
              <w:pStyle w:val="Sinespaciado"/>
              <w:rPr>
                <w:lang w:val="es-ES_tradnl"/>
              </w:rPr>
            </w:pPr>
            <w:r>
              <w:rPr>
                <w:lang w:val="es-ES_tradnl"/>
              </w:rPr>
              <w:t>Cuando pusieron a la autoridad de La Biblia por sobre cualquier otra forma de doctrina, encontraron claridad en cuanto a las formas de comportarse en distintas situaciones</w:t>
            </w:r>
          </w:p>
          <w:p w:rsidR="00FD10D2" w:rsidRDefault="00FD10D2" w:rsidP="00FD10D2">
            <w:pPr>
              <w:pStyle w:val="Sinespaciado"/>
              <w:rPr>
                <w:lang w:val="es-ES_tradnl"/>
              </w:rPr>
            </w:pPr>
          </w:p>
          <w:p w:rsidR="00FD10D2" w:rsidRDefault="00FD10D2" w:rsidP="00FD10D2">
            <w:pPr>
              <w:pStyle w:val="Sinespaciado"/>
              <w:rPr>
                <w:lang w:val="es-ES_tradnl"/>
              </w:rPr>
            </w:pPr>
            <w:r>
              <w:rPr>
                <w:lang w:val="es-ES_tradnl"/>
              </w:rPr>
              <w:t xml:space="preserve">El ya mencionado episodio de Lutero frente a la Dieta de </w:t>
            </w:r>
            <w:proofErr w:type="spellStart"/>
            <w:r>
              <w:rPr>
                <w:lang w:val="es-ES_tradnl"/>
              </w:rPr>
              <w:t>Worms</w:t>
            </w:r>
            <w:proofErr w:type="spellEnd"/>
            <w:r>
              <w:rPr>
                <w:lang w:val="es-ES_tradnl"/>
              </w:rPr>
              <w:t>, que le exigía que se retracte de sus escritos</w:t>
            </w:r>
            <w:r w:rsidR="00FC3112">
              <w:rPr>
                <w:lang w:val="es-ES_tradnl"/>
              </w:rPr>
              <w:t>,</w:t>
            </w:r>
            <w:r w:rsidR="008A7506">
              <w:rPr>
                <w:lang w:val="es-ES_tradnl"/>
              </w:rPr>
              <w:t xml:space="preserve"> les dijo</w:t>
            </w:r>
            <w:r>
              <w:rPr>
                <w:lang w:val="es-ES_tradnl"/>
              </w:rPr>
              <w:t>:</w:t>
            </w:r>
          </w:p>
          <w:p w:rsidR="00FD10D2" w:rsidRPr="00FD10D2" w:rsidRDefault="00FD10D2" w:rsidP="00FD10D2">
            <w:pPr>
              <w:pStyle w:val="Sinespaciado"/>
              <w:ind w:left="708"/>
              <w:rPr>
                <w:i/>
                <w:lang w:val="es-ES_tradnl"/>
              </w:rPr>
            </w:pPr>
            <w:r w:rsidRPr="00FD10D2">
              <w:rPr>
                <w:i/>
                <w:lang w:val="es-ES_tradnl"/>
              </w:rPr>
              <w:t>“No me retractaré a menos que se me demuestr</w:t>
            </w:r>
            <w:r w:rsidR="004D1D2B">
              <w:rPr>
                <w:i/>
                <w:lang w:val="es-ES_tradnl"/>
              </w:rPr>
              <w:t>e</w:t>
            </w:r>
            <w:r w:rsidRPr="00FD10D2">
              <w:rPr>
                <w:i/>
                <w:lang w:val="es-ES_tradnl"/>
              </w:rPr>
              <w:t xml:space="preserve"> por las Escrituras que estoy equivocado”</w:t>
            </w:r>
          </w:p>
          <w:p w:rsidR="00FD10D2" w:rsidRDefault="00FD10D2" w:rsidP="00FC3112">
            <w:pPr>
              <w:pStyle w:val="Sinespaciado"/>
              <w:rPr>
                <w:lang w:val="es-ES_tradnl"/>
              </w:rPr>
            </w:pPr>
            <w:r>
              <w:rPr>
                <w:lang w:val="es-ES_tradnl"/>
              </w:rPr>
              <w:t xml:space="preserve">Esta conducta de Lutero, no sostenía que no </w:t>
            </w:r>
            <w:r w:rsidR="00FC3112">
              <w:rPr>
                <w:lang w:val="es-ES_tradnl"/>
              </w:rPr>
              <w:t>pudiese estar</w:t>
            </w:r>
            <w:r>
              <w:rPr>
                <w:lang w:val="es-ES_tradnl"/>
              </w:rPr>
              <w:t xml:space="preserve"> </w:t>
            </w:r>
            <w:r>
              <w:rPr>
                <w:lang w:val="es-ES_tradnl"/>
              </w:rPr>
              <w:lastRenderedPageBreak/>
              <w:t>equivocado, pero ponía a La Biblia como su juez y no a la opinión de los hombres</w:t>
            </w:r>
          </w:p>
        </w:tc>
      </w:tr>
      <w:tr w:rsidR="00C77782" w:rsidTr="00B77135">
        <w:tc>
          <w:tcPr>
            <w:tcW w:w="3966" w:type="dxa"/>
          </w:tcPr>
          <w:p w:rsidR="00136750" w:rsidRDefault="00C77782" w:rsidP="00136750">
            <w:pPr>
              <w:pStyle w:val="Sinespaciado"/>
              <w:rPr>
                <w:lang w:val="es-ES_tradnl"/>
              </w:rPr>
            </w:pPr>
            <w:r>
              <w:rPr>
                <w:noProof/>
                <w:lang w:eastAsia="es-ES"/>
              </w:rPr>
              <w:lastRenderedPageBreak/>
              <w:drawing>
                <wp:inline distT="0" distB="0" distL="0" distR="0">
                  <wp:extent cx="2358390" cy="1568003"/>
                  <wp:effectExtent l="19050" t="0" r="3810" b="0"/>
                  <wp:docPr id="17" name="Imagen 25" descr="Resultado de imagen para diversidad de pens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para diversidad de pensamiento"/>
                          <pic:cNvPicPr>
                            <a:picLocks noChangeAspect="1" noChangeArrowheads="1"/>
                          </pic:cNvPicPr>
                        </pic:nvPicPr>
                        <pic:blipFill>
                          <a:blip r:embed="rId10"/>
                          <a:srcRect/>
                          <a:stretch>
                            <a:fillRect/>
                          </a:stretch>
                        </pic:blipFill>
                        <pic:spPr bwMode="auto">
                          <a:xfrm>
                            <a:off x="0" y="0"/>
                            <a:ext cx="2358626" cy="1568160"/>
                          </a:xfrm>
                          <a:prstGeom prst="rect">
                            <a:avLst/>
                          </a:prstGeom>
                          <a:noFill/>
                          <a:ln w="9525">
                            <a:noFill/>
                            <a:miter lim="800000"/>
                            <a:headEnd/>
                            <a:tailEnd/>
                          </a:ln>
                        </pic:spPr>
                      </pic:pic>
                    </a:graphicData>
                  </a:graphic>
                </wp:inline>
              </w:drawing>
            </w:r>
          </w:p>
        </w:tc>
        <w:tc>
          <w:tcPr>
            <w:tcW w:w="5262" w:type="dxa"/>
          </w:tcPr>
          <w:p w:rsidR="00F2160F" w:rsidRDefault="004D1D2B" w:rsidP="00F2160F">
            <w:pPr>
              <w:pStyle w:val="Sinespaciado"/>
              <w:rPr>
                <w:lang w:val="es-ES_tradnl"/>
              </w:rPr>
            </w:pPr>
            <w:r>
              <w:rPr>
                <w:lang w:val="es-ES_tradnl"/>
              </w:rPr>
              <w:t>Cuando sostuvieron el concepto del Sacerdocio Universal de los creyentes, abrieron el pensamiento de la gente, haciendo que la interpretación de un comportamiento no sea un capricho, sino que tuvieron que desarrollar una ética de la conciencia, pero también del corazón.</w:t>
            </w:r>
          </w:p>
          <w:p w:rsidR="004D1D2B" w:rsidRDefault="004D1D2B" w:rsidP="00F2160F">
            <w:pPr>
              <w:pStyle w:val="Sinespaciado"/>
              <w:rPr>
                <w:lang w:val="es-ES_tradnl"/>
              </w:rPr>
            </w:pPr>
            <w:r>
              <w:rPr>
                <w:lang w:val="es-ES_tradnl"/>
              </w:rPr>
              <w:t>Tuvieron que aprender a respetar la diversidad y hacer de ella una fuente de enriquecimiento y no de conflicto.</w:t>
            </w:r>
          </w:p>
          <w:p w:rsidR="004D1D2B" w:rsidRDefault="004D1D2B" w:rsidP="00F2160F">
            <w:pPr>
              <w:pStyle w:val="Sinespaciado"/>
              <w:rPr>
                <w:lang w:val="es-ES_tradnl"/>
              </w:rPr>
            </w:pPr>
          </w:p>
        </w:tc>
        <w:tc>
          <w:tcPr>
            <w:tcW w:w="5841" w:type="dxa"/>
          </w:tcPr>
          <w:p w:rsidR="00136750" w:rsidRDefault="00136750" w:rsidP="00136750">
            <w:pPr>
              <w:pStyle w:val="Sinespaciado"/>
              <w:rPr>
                <w:lang w:val="es-ES_tradnl"/>
              </w:rPr>
            </w:pPr>
          </w:p>
        </w:tc>
      </w:tr>
      <w:tr w:rsidR="00C77782" w:rsidTr="00B77135">
        <w:tc>
          <w:tcPr>
            <w:tcW w:w="3966" w:type="dxa"/>
          </w:tcPr>
          <w:p w:rsidR="00136750" w:rsidRDefault="00C77782" w:rsidP="00136750">
            <w:pPr>
              <w:pStyle w:val="Sinespaciado"/>
              <w:rPr>
                <w:lang w:val="es-ES_tradnl"/>
              </w:rPr>
            </w:pPr>
            <w:r>
              <w:rPr>
                <w:noProof/>
                <w:lang w:eastAsia="es-ES"/>
              </w:rPr>
              <w:drawing>
                <wp:inline distT="0" distB="0" distL="0" distR="0">
                  <wp:extent cx="1269423" cy="1692692"/>
                  <wp:effectExtent l="19050" t="0" r="6927" b="0"/>
                  <wp:docPr id="28" name="Imagen 28" descr="Resultado de imagen para juan w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sultado de imagen para juan wesley"/>
                          <pic:cNvPicPr>
                            <a:picLocks noChangeAspect="1" noChangeArrowheads="1"/>
                          </pic:cNvPicPr>
                        </pic:nvPicPr>
                        <pic:blipFill>
                          <a:blip r:embed="rId11"/>
                          <a:srcRect/>
                          <a:stretch>
                            <a:fillRect/>
                          </a:stretch>
                        </pic:blipFill>
                        <pic:spPr bwMode="auto">
                          <a:xfrm>
                            <a:off x="0" y="0"/>
                            <a:ext cx="1271315" cy="1695214"/>
                          </a:xfrm>
                          <a:prstGeom prst="rect">
                            <a:avLst/>
                          </a:prstGeom>
                          <a:noFill/>
                          <a:ln w="9525">
                            <a:noFill/>
                            <a:miter lim="800000"/>
                            <a:headEnd/>
                            <a:tailEnd/>
                          </a:ln>
                        </pic:spPr>
                      </pic:pic>
                    </a:graphicData>
                  </a:graphic>
                </wp:inline>
              </w:drawing>
            </w:r>
          </w:p>
        </w:tc>
        <w:tc>
          <w:tcPr>
            <w:tcW w:w="5262" w:type="dxa"/>
          </w:tcPr>
          <w:p w:rsidR="00136750" w:rsidRDefault="00136750" w:rsidP="00136750">
            <w:pPr>
              <w:pStyle w:val="Sinespaciado"/>
              <w:rPr>
                <w:lang w:val="es-ES_tradnl"/>
              </w:rPr>
            </w:pPr>
          </w:p>
        </w:tc>
        <w:tc>
          <w:tcPr>
            <w:tcW w:w="5841" w:type="dxa"/>
          </w:tcPr>
          <w:p w:rsidR="00A46E98" w:rsidRDefault="004D1D2B" w:rsidP="00A46E98">
            <w:pPr>
              <w:pStyle w:val="Sinespaciado"/>
              <w:rPr>
                <w:lang w:val="es-ES_tradnl"/>
              </w:rPr>
            </w:pPr>
            <w:r>
              <w:rPr>
                <w:lang w:val="es-ES_tradnl"/>
              </w:rPr>
              <w:t xml:space="preserve">Juan </w:t>
            </w:r>
            <w:proofErr w:type="spellStart"/>
            <w:r>
              <w:rPr>
                <w:lang w:val="es-ES_tradnl"/>
              </w:rPr>
              <w:t>Wesley</w:t>
            </w:r>
            <w:proofErr w:type="spellEnd"/>
            <w:r>
              <w:rPr>
                <w:lang w:val="es-ES_tradnl"/>
              </w:rPr>
              <w:t>, ya en la época metodista decía con énfasis:</w:t>
            </w:r>
          </w:p>
          <w:p w:rsidR="004D1D2B" w:rsidRPr="004D1D2B" w:rsidRDefault="004D1D2B" w:rsidP="00A46E98">
            <w:pPr>
              <w:pStyle w:val="Sinespaciado"/>
              <w:rPr>
                <w:i/>
                <w:lang w:val="es-ES_tradnl"/>
              </w:rPr>
            </w:pPr>
            <w:r w:rsidRPr="004D1D2B">
              <w:rPr>
                <w:i/>
                <w:lang w:val="es-ES_tradnl"/>
              </w:rPr>
              <w:t>“En lo básico, unidad; en lo secundario diversidad y en las diferencias amor”.</w:t>
            </w:r>
          </w:p>
          <w:p w:rsidR="004D1D2B" w:rsidRDefault="004D1D2B" w:rsidP="004D1D2B">
            <w:pPr>
              <w:pStyle w:val="Sinespaciado"/>
              <w:rPr>
                <w:i/>
                <w:lang w:val="es-ES_tradnl"/>
              </w:rPr>
            </w:pPr>
            <w:r>
              <w:rPr>
                <w:lang w:val="es-ES_tradnl"/>
              </w:rPr>
              <w:t xml:space="preserve">Sostenía que </w:t>
            </w:r>
            <w:r w:rsidRPr="004D1D2B">
              <w:rPr>
                <w:i/>
                <w:lang w:val="es-ES_tradnl"/>
              </w:rPr>
              <w:t>“cuando dos metodistas tengan dos ideas diferentes, esperaba que siempre haya tres</w:t>
            </w:r>
            <w:r w:rsidR="008A7506">
              <w:rPr>
                <w:i/>
                <w:lang w:val="es-ES_tradnl"/>
              </w:rPr>
              <w:t xml:space="preserve"> ideas</w:t>
            </w:r>
            <w:r w:rsidRPr="004D1D2B">
              <w:rPr>
                <w:i/>
                <w:lang w:val="es-ES_tradnl"/>
              </w:rPr>
              <w:t>. La de uno, la del otro y la que el Espíritu produzca en la discusión en amor y respeto”</w:t>
            </w:r>
          </w:p>
          <w:p w:rsidR="004D1D2B" w:rsidRPr="004D1D2B" w:rsidRDefault="004D1D2B" w:rsidP="004D1D2B">
            <w:pPr>
              <w:pStyle w:val="Sinespaciado"/>
              <w:rPr>
                <w:lang w:val="es-ES_tradnl"/>
              </w:rPr>
            </w:pPr>
            <w:r>
              <w:rPr>
                <w:lang w:val="es-ES_tradnl"/>
              </w:rPr>
              <w:t xml:space="preserve">Insistía: </w:t>
            </w:r>
            <w:r w:rsidRPr="004D1D2B">
              <w:rPr>
                <w:i/>
                <w:lang w:val="es-ES_tradnl"/>
              </w:rPr>
              <w:t>“Excepto en las cosas básicas de la fe, los metodistas pensamos y dejamos pensar”</w:t>
            </w:r>
          </w:p>
        </w:tc>
      </w:tr>
      <w:tr w:rsidR="00C77782" w:rsidTr="00B77135">
        <w:tc>
          <w:tcPr>
            <w:tcW w:w="3966" w:type="dxa"/>
          </w:tcPr>
          <w:p w:rsidR="00136750" w:rsidRDefault="00C77782" w:rsidP="00136750">
            <w:pPr>
              <w:pStyle w:val="Sinespaciado"/>
              <w:rPr>
                <w:lang w:val="es-ES_tradnl"/>
              </w:rPr>
            </w:pPr>
            <w:r>
              <w:rPr>
                <w:noProof/>
                <w:lang w:eastAsia="es-ES"/>
              </w:rPr>
              <w:drawing>
                <wp:inline distT="0" distB="0" distL="0" distR="0">
                  <wp:extent cx="2765714" cy="789752"/>
                  <wp:effectExtent l="19050" t="0" r="0" b="0"/>
                  <wp:docPr id="18" name="Imagen 31" descr="Resultado de imagen para legal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ultado de imagen para legalismo"/>
                          <pic:cNvPicPr>
                            <a:picLocks noChangeAspect="1" noChangeArrowheads="1"/>
                          </pic:cNvPicPr>
                        </pic:nvPicPr>
                        <pic:blipFill>
                          <a:blip r:embed="rId12" cstate="print"/>
                          <a:srcRect/>
                          <a:stretch>
                            <a:fillRect/>
                          </a:stretch>
                        </pic:blipFill>
                        <pic:spPr bwMode="auto">
                          <a:xfrm>
                            <a:off x="0" y="0"/>
                            <a:ext cx="2770096" cy="791003"/>
                          </a:xfrm>
                          <a:prstGeom prst="rect">
                            <a:avLst/>
                          </a:prstGeom>
                          <a:noFill/>
                          <a:ln w="9525">
                            <a:noFill/>
                            <a:miter lim="800000"/>
                            <a:headEnd/>
                            <a:tailEnd/>
                          </a:ln>
                        </pic:spPr>
                      </pic:pic>
                    </a:graphicData>
                  </a:graphic>
                </wp:inline>
              </w:drawing>
            </w:r>
          </w:p>
        </w:tc>
        <w:tc>
          <w:tcPr>
            <w:tcW w:w="5262" w:type="dxa"/>
          </w:tcPr>
          <w:p w:rsidR="00F137AC" w:rsidRDefault="006951A9" w:rsidP="00136750">
            <w:pPr>
              <w:pStyle w:val="Sinespaciado"/>
              <w:rPr>
                <w:lang w:val="es-ES_tradnl"/>
              </w:rPr>
            </w:pPr>
            <w:r>
              <w:rPr>
                <w:lang w:val="es-ES_tradnl"/>
              </w:rPr>
              <w:t>Por to</w:t>
            </w:r>
            <w:r w:rsidR="001072E4">
              <w:rPr>
                <w:lang w:val="es-ES_tradnl"/>
              </w:rPr>
              <w:t>das estas cosas, los protestantes insistimos en la autonomía de la conciencia cristiana y rechazamos todo legalismo arbitrario</w:t>
            </w:r>
            <w:r>
              <w:rPr>
                <w:lang w:val="es-ES_tradnl"/>
              </w:rPr>
              <w:t>.</w:t>
            </w:r>
          </w:p>
          <w:p w:rsidR="006951A9" w:rsidRDefault="006951A9" w:rsidP="00136750">
            <w:pPr>
              <w:pStyle w:val="Sinespaciado"/>
              <w:rPr>
                <w:lang w:val="es-ES_tradnl"/>
              </w:rPr>
            </w:pPr>
            <w:r>
              <w:rPr>
                <w:lang w:val="es-ES_tradnl"/>
              </w:rPr>
              <w:t>También insistimos y creemos que nuestra vida de fe se hace extensiva a toda nuestra vida social.</w:t>
            </w:r>
          </w:p>
          <w:p w:rsidR="006951A9" w:rsidRDefault="006951A9" w:rsidP="00136750">
            <w:pPr>
              <w:pStyle w:val="Sinespaciado"/>
              <w:rPr>
                <w:lang w:val="es-ES_tradnl"/>
              </w:rPr>
            </w:pPr>
          </w:p>
        </w:tc>
        <w:tc>
          <w:tcPr>
            <w:tcW w:w="5841" w:type="dxa"/>
          </w:tcPr>
          <w:p w:rsidR="00136750" w:rsidRDefault="00136750" w:rsidP="00136750">
            <w:pPr>
              <w:pStyle w:val="Sinespaciado"/>
              <w:rPr>
                <w:lang w:val="es-ES_tradnl"/>
              </w:rPr>
            </w:pPr>
          </w:p>
        </w:tc>
      </w:tr>
      <w:tr w:rsidR="00C77782" w:rsidTr="00B77135">
        <w:tc>
          <w:tcPr>
            <w:tcW w:w="3966" w:type="dxa"/>
          </w:tcPr>
          <w:p w:rsidR="00E3084F" w:rsidRDefault="008364FE" w:rsidP="00136750">
            <w:pPr>
              <w:pStyle w:val="Sinespaciado"/>
              <w:rPr>
                <w:lang w:val="es-ES_tradnl"/>
              </w:rPr>
            </w:pPr>
            <w:r>
              <w:rPr>
                <w:noProof/>
                <w:lang w:eastAsia="es-ES"/>
              </w:rPr>
              <w:drawing>
                <wp:inline distT="0" distB="0" distL="0" distR="0">
                  <wp:extent cx="1992630" cy="1303458"/>
                  <wp:effectExtent l="19050" t="0" r="7620" b="0"/>
                  <wp:docPr id="9" name="Imagen 10" descr="Resultado de imagen para lutero y los po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utero y los pobres"/>
                          <pic:cNvPicPr>
                            <a:picLocks noChangeAspect="1" noChangeArrowheads="1"/>
                          </pic:cNvPicPr>
                        </pic:nvPicPr>
                        <pic:blipFill>
                          <a:blip r:embed="rId13"/>
                          <a:srcRect/>
                          <a:stretch>
                            <a:fillRect/>
                          </a:stretch>
                        </pic:blipFill>
                        <pic:spPr bwMode="auto">
                          <a:xfrm>
                            <a:off x="0" y="0"/>
                            <a:ext cx="1992479" cy="1303359"/>
                          </a:xfrm>
                          <a:prstGeom prst="rect">
                            <a:avLst/>
                          </a:prstGeom>
                          <a:noFill/>
                          <a:ln w="9525">
                            <a:noFill/>
                            <a:miter lim="800000"/>
                            <a:headEnd/>
                            <a:tailEnd/>
                          </a:ln>
                        </pic:spPr>
                      </pic:pic>
                    </a:graphicData>
                  </a:graphic>
                </wp:inline>
              </w:drawing>
            </w:r>
          </w:p>
        </w:tc>
        <w:tc>
          <w:tcPr>
            <w:tcW w:w="5262" w:type="dxa"/>
          </w:tcPr>
          <w:p w:rsidR="00E3084F" w:rsidRDefault="00E3084F" w:rsidP="00136750">
            <w:pPr>
              <w:pStyle w:val="Sinespaciado"/>
              <w:rPr>
                <w:lang w:val="es-ES_tradnl"/>
              </w:rPr>
            </w:pPr>
          </w:p>
        </w:tc>
        <w:tc>
          <w:tcPr>
            <w:tcW w:w="5841" w:type="dxa"/>
          </w:tcPr>
          <w:p w:rsidR="000F6C4B" w:rsidRDefault="006951A9" w:rsidP="005D4B7A">
            <w:pPr>
              <w:pStyle w:val="Sinespaciado"/>
              <w:rPr>
                <w:lang w:val="es-ES_tradnl"/>
              </w:rPr>
            </w:pPr>
            <w:r>
              <w:rPr>
                <w:lang w:val="es-ES_tradnl"/>
              </w:rPr>
              <w:t>Si algo caracterizó a la ética protestante durante la Reforma fue su profunda conexión con lo que le pasaba a la gente.</w:t>
            </w:r>
          </w:p>
          <w:p w:rsidR="006951A9" w:rsidRDefault="006951A9" w:rsidP="005D4B7A">
            <w:pPr>
              <w:pStyle w:val="Sinespaciado"/>
              <w:rPr>
                <w:lang w:val="es-ES_tradnl"/>
              </w:rPr>
            </w:pPr>
            <w:r>
              <w:rPr>
                <w:lang w:val="es-ES_tradnl"/>
              </w:rPr>
              <w:t>El protestantismo no se constituyó en un sistema político, pero su pensamiento influenci</w:t>
            </w:r>
            <w:r w:rsidR="008A7506">
              <w:rPr>
                <w:lang w:val="es-ES_tradnl"/>
              </w:rPr>
              <w:t>ó</w:t>
            </w:r>
            <w:r>
              <w:rPr>
                <w:lang w:val="es-ES_tradnl"/>
              </w:rPr>
              <w:t xml:space="preserve"> en la manera de entender lo que sucede en la sociedad.</w:t>
            </w:r>
          </w:p>
          <w:p w:rsidR="006951A9" w:rsidRDefault="006951A9" w:rsidP="008A7506">
            <w:pPr>
              <w:pStyle w:val="Sinespaciado"/>
              <w:rPr>
                <w:lang w:val="es-ES_tradnl"/>
              </w:rPr>
            </w:pPr>
            <w:r>
              <w:rPr>
                <w:lang w:val="es-ES_tradnl"/>
              </w:rPr>
              <w:t>Tampoco el protestantismo se ubicó como un modelo social, pero actuó sobre la conciencia humana en este campo.</w:t>
            </w:r>
          </w:p>
        </w:tc>
      </w:tr>
      <w:tr w:rsidR="00C77782" w:rsidTr="00B77135">
        <w:tc>
          <w:tcPr>
            <w:tcW w:w="3966" w:type="dxa"/>
          </w:tcPr>
          <w:p w:rsidR="00E3084F" w:rsidRDefault="00396B50" w:rsidP="00136750">
            <w:pPr>
              <w:pStyle w:val="Sinespaciado"/>
              <w:rPr>
                <w:lang w:val="es-ES_tradnl"/>
              </w:rPr>
            </w:pPr>
            <w:r>
              <w:rPr>
                <w:noProof/>
                <w:lang w:eastAsia="es-ES"/>
              </w:rPr>
              <w:lastRenderedPageBreak/>
              <w:drawing>
                <wp:inline distT="0" distB="0" distL="0" distR="0">
                  <wp:extent cx="2158885" cy="1621624"/>
                  <wp:effectExtent l="19050" t="0" r="0" b="0"/>
                  <wp:docPr id="6" name="Imagen 4" descr="Resultado de imagen para ética protes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ética protestante"/>
                          <pic:cNvPicPr>
                            <a:picLocks noChangeAspect="1" noChangeArrowheads="1"/>
                          </pic:cNvPicPr>
                        </pic:nvPicPr>
                        <pic:blipFill>
                          <a:blip r:embed="rId14"/>
                          <a:srcRect/>
                          <a:stretch>
                            <a:fillRect/>
                          </a:stretch>
                        </pic:blipFill>
                        <pic:spPr bwMode="auto">
                          <a:xfrm>
                            <a:off x="0" y="0"/>
                            <a:ext cx="2158914" cy="1621646"/>
                          </a:xfrm>
                          <a:prstGeom prst="rect">
                            <a:avLst/>
                          </a:prstGeom>
                          <a:noFill/>
                          <a:ln w="9525">
                            <a:noFill/>
                            <a:miter lim="800000"/>
                            <a:headEnd/>
                            <a:tailEnd/>
                          </a:ln>
                        </pic:spPr>
                      </pic:pic>
                    </a:graphicData>
                  </a:graphic>
                </wp:inline>
              </w:drawing>
            </w:r>
          </w:p>
        </w:tc>
        <w:tc>
          <w:tcPr>
            <w:tcW w:w="5262" w:type="dxa"/>
          </w:tcPr>
          <w:p w:rsidR="002A192D" w:rsidRDefault="006951A9" w:rsidP="000544DC">
            <w:pPr>
              <w:pStyle w:val="Sinespaciado"/>
              <w:rPr>
                <w:lang w:val="es-ES_tradnl"/>
              </w:rPr>
            </w:pPr>
            <w:r>
              <w:rPr>
                <w:lang w:val="es-ES_tradnl"/>
              </w:rPr>
              <w:t xml:space="preserve">Lo mismo podemos decir del campo económico, </w:t>
            </w:r>
            <w:r w:rsidR="00396B50">
              <w:rPr>
                <w:lang w:val="es-ES_tradnl"/>
              </w:rPr>
              <w:t xml:space="preserve">científico, </w:t>
            </w:r>
            <w:r>
              <w:rPr>
                <w:lang w:val="es-ES_tradnl"/>
              </w:rPr>
              <w:t>cultural, artístico y en cualquier otro campo don</w:t>
            </w:r>
            <w:r w:rsidR="008A7506">
              <w:rPr>
                <w:lang w:val="es-ES_tradnl"/>
              </w:rPr>
              <w:t>d</w:t>
            </w:r>
            <w:r>
              <w:rPr>
                <w:lang w:val="es-ES_tradnl"/>
              </w:rPr>
              <w:t>e el quehacer humano tiene lugar.</w:t>
            </w:r>
          </w:p>
          <w:p w:rsidR="006951A9" w:rsidRDefault="006951A9" w:rsidP="000544DC">
            <w:pPr>
              <w:pStyle w:val="Sinespaciado"/>
              <w:rPr>
                <w:lang w:val="es-ES_tradnl"/>
              </w:rPr>
            </w:pPr>
            <w:r>
              <w:rPr>
                <w:lang w:val="es-ES_tradnl"/>
              </w:rPr>
              <w:t xml:space="preserve">Tanto ha sido así que algunos autores vieron en la prosperidad económica de los países de predominio protestante, cierta influencia en el desarrollo del capitalismo. Es un tema de amplia discusión. </w:t>
            </w:r>
          </w:p>
          <w:p w:rsidR="006951A9" w:rsidRPr="002A192D" w:rsidRDefault="006951A9" w:rsidP="000544DC">
            <w:pPr>
              <w:pStyle w:val="Sinespaciado"/>
            </w:pPr>
          </w:p>
        </w:tc>
        <w:tc>
          <w:tcPr>
            <w:tcW w:w="5841" w:type="dxa"/>
          </w:tcPr>
          <w:p w:rsidR="00E3084F" w:rsidRDefault="00E3084F" w:rsidP="00136750">
            <w:pPr>
              <w:pStyle w:val="Sinespaciado"/>
              <w:rPr>
                <w:lang w:val="es-ES_tradnl"/>
              </w:rPr>
            </w:pPr>
          </w:p>
        </w:tc>
      </w:tr>
      <w:tr w:rsidR="00C77782" w:rsidTr="00B77135">
        <w:tc>
          <w:tcPr>
            <w:tcW w:w="3966" w:type="dxa"/>
          </w:tcPr>
          <w:p w:rsidR="00E3084F" w:rsidRDefault="008364FE" w:rsidP="00136750">
            <w:pPr>
              <w:pStyle w:val="Sinespaciado"/>
              <w:rPr>
                <w:lang w:val="es-ES_tradnl"/>
              </w:rPr>
            </w:pPr>
            <w:r>
              <w:rPr>
                <w:noProof/>
                <w:lang w:eastAsia="es-ES"/>
              </w:rPr>
              <w:drawing>
                <wp:inline distT="0" distB="0" distL="0" distR="0">
                  <wp:extent cx="2084070" cy="1565428"/>
                  <wp:effectExtent l="19050" t="0" r="0" b="0"/>
                  <wp:docPr id="8" name="Imagen 7" descr="Resultado de imagen para juan w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juan wesley"/>
                          <pic:cNvPicPr>
                            <a:picLocks noChangeAspect="1" noChangeArrowheads="1"/>
                          </pic:cNvPicPr>
                        </pic:nvPicPr>
                        <pic:blipFill>
                          <a:blip r:embed="rId15" cstate="print"/>
                          <a:srcRect/>
                          <a:stretch>
                            <a:fillRect/>
                          </a:stretch>
                        </pic:blipFill>
                        <pic:spPr bwMode="auto">
                          <a:xfrm>
                            <a:off x="0" y="0"/>
                            <a:ext cx="2084098" cy="1565449"/>
                          </a:xfrm>
                          <a:prstGeom prst="rect">
                            <a:avLst/>
                          </a:prstGeom>
                          <a:noFill/>
                          <a:ln w="9525">
                            <a:noFill/>
                            <a:miter lim="800000"/>
                            <a:headEnd/>
                            <a:tailEnd/>
                          </a:ln>
                        </pic:spPr>
                      </pic:pic>
                    </a:graphicData>
                  </a:graphic>
                </wp:inline>
              </w:drawing>
            </w:r>
          </w:p>
        </w:tc>
        <w:tc>
          <w:tcPr>
            <w:tcW w:w="5262" w:type="dxa"/>
          </w:tcPr>
          <w:p w:rsidR="00E3084F" w:rsidRDefault="00E3084F" w:rsidP="00136750">
            <w:pPr>
              <w:pStyle w:val="Sinespaciado"/>
              <w:rPr>
                <w:lang w:val="es-ES_tradnl"/>
              </w:rPr>
            </w:pPr>
          </w:p>
        </w:tc>
        <w:tc>
          <w:tcPr>
            <w:tcW w:w="5841" w:type="dxa"/>
          </w:tcPr>
          <w:p w:rsidR="00303D89" w:rsidRDefault="00E552A9" w:rsidP="000544DC">
            <w:pPr>
              <w:shd w:val="clear" w:color="auto" w:fill="FFFFFF"/>
            </w:pPr>
            <w:r>
              <w:t>Ya en el Siglo XVIII, al na</w:t>
            </w:r>
            <w:r w:rsidR="00461984">
              <w:t xml:space="preserve">cer el metodismo en medio de </w:t>
            </w:r>
            <w:r>
              <w:t xml:space="preserve">la Revolución Industrial, tuvo necesariamente que  </w:t>
            </w:r>
            <w:r w:rsidR="002E103F">
              <w:t>predicar el Evangelio planteando una ética correspondiente a esa situación, que involucró todos los aspectos de la vida de la fe.</w:t>
            </w:r>
          </w:p>
          <w:p w:rsidR="002E103F" w:rsidRDefault="002E103F" w:rsidP="000544DC">
            <w:pPr>
              <w:shd w:val="clear" w:color="auto" w:fill="FFFFFF"/>
            </w:pPr>
          </w:p>
          <w:p w:rsidR="002E103F" w:rsidRDefault="002E103F" w:rsidP="00CE7147">
            <w:pPr>
              <w:shd w:val="clear" w:color="auto" w:fill="FFFFFF"/>
            </w:pPr>
            <w:r>
              <w:t xml:space="preserve">Pasaron los siglos y esto no se ha modificado. En un </w:t>
            </w:r>
            <w:r w:rsidR="004875C5">
              <w:t>tiempo</w:t>
            </w:r>
            <w:r>
              <w:t xml:space="preserve"> de enormes desafíos y con evidentes injusticias </w:t>
            </w:r>
            <w:r w:rsidR="00D0776E">
              <w:t xml:space="preserve">y desigualdades </w:t>
            </w:r>
            <w:r>
              <w:t xml:space="preserve">la voz del Evangelio debe </w:t>
            </w:r>
            <w:r w:rsidR="00D0776E">
              <w:t>hacerse presente</w:t>
            </w:r>
            <w:r>
              <w:t xml:space="preserve"> como lo hizo hace 500 años actuando </w:t>
            </w:r>
            <w:r w:rsidR="00D0776E">
              <w:t>sobre</w:t>
            </w:r>
            <w:r>
              <w:t xml:space="preserve"> la conciencia y el corazón de </w:t>
            </w:r>
            <w:r w:rsidR="00CE7147">
              <w:t>todas las personas sin distinción alguna</w:t>
            </w:r>
            <w:r>
              <w:t>.</w:t>
            </w:r>
          </w:p>
          <w:p w:rsidR="00E71170" w:rsidRPr="002A192D" w:rsidRDefault="00E71170" w:rsidP="00CE7147">
            <w:pPr>
              <w:shd w:val="clear" w:color="auto" w:fill="FFFFFF"/>
            </w:pPr>
            <w:r>
              <w:t>Empezando por nosotros.</w:t>
            </w:r>
          </w:p>
        </w:tc>
      </w:tr>
    </w:tbl>
    <w:p w:rsidR="00136750" w:rsidRDefault="00136750" w:rsidP="00136750">
      <w:pPr>
        <w:pStyle w:val="Sinespaciado"/>
        <w:rPr>
          <w:lang w:val="es-ES_tradnl"/>
        </w:rPr>
      </w:pPr>
    </w:p>
    <w:p w:rsidR="00136750" w:rsidRPr="00136750" w:rsidRDefault="00136750">
      <w:pPr>
        <w:rPr>
          <w:lang w:val="es-ES_tradnl"/>
        </w:rPr>
      </w:pPr>
    </w:p>
    <w:sectPr w:rsidR="00136750" w:rsidRPr="00136750" w:rsidSect="00136750">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36750"/>
    <w:rsid w:val="0003366C"/>
    <w:rsid w:val="000544DC"/>
    <w:rsid w:val="000A3444"/>
    <w:rsid w:val="000C345C"/>
    <w:rsid w:val="000D4F98"/>
    <w:rsid w:val="000D5AFD"/>
    <w:rsid w:val="000F6C4B"/>
    <w:rsid w:val="001072E4"/>
    <w:rsid w:val="00112985"/>
    <w:rsid w:val="00136750"/>
    <w:rsid w:val="001662DA"/>
    <w:rsid w:val="001F10D1"/>
    <w:rsid w:val="001F7D1F"/>
    <w:rsid w:val="002420C7"/>
    <w:rsid w:val="0025521B"/>
    <w:rsid w:val="002611E9"/>
    <w:rsid w:val="00262669"/>
    <w:rsid w:val="00277FA2"/>
    <w:rsid w:val="00283DD0"/>
    <w:rsid w:val="0028561B"/>
    <w:rsid w:val="002A192D"/>
    <w:rsid w:val="002B3515"/>
    <w:rsid w:val="002E103F"/>
    <w:rsid w:val="00303D89"/>
    <w:rsid w:val="0032107C"/>
    <w:rsid w:val="00367123"/>
    <w:rsid w:val="00396B50"/>
    <w:rsid w:val="003E2AF7"/>
    <w:rsid w:val="003E413A"/>
    <w:rsid w:val="00453467"/>
    <w:rsid w:val="00454439"/>
    <w:rsid w:val="00461984"/>
    <w:rsid w:val="0046750E"/>
    <w:rsid w:val="004875C5"/>
    <w:rsid w:val="004A61E8"/>
    <w:rsid w:val="004D1D2B"/>
    <w:rsid w:val="004E2073"/>
    <w:rsid w:val="00555984"/>
    <w:rsid w:val="0058129F"/>
    <w:rsid w:val="005D4B7A"/>
    <w:rsid w:val="00600DB7"/>
    <w:rsid w:val="0062094A"/>
    <w:rsid w:val="00640352"/>
    <w:rsid w:val="006800C9"/>
    <w:rsid w:val="00682FFD"/>
    <w:rsid w:val="006951A9"/>
    <w:rsid w:val="006C3CA3"/>
    <w:rsid w:val="007228F3"/>
    <w:rsid w:val="007476F6"/>
    <w:rsid w:val="0075564F"/>
    <w:rsid w:val="007803C0"/>
    <w:rsid w:val="00794BC1"/>
    <w:rsid w:val="007B0870"/>
    <w:rsid w:val="007E566F"/>
    <w:rsid w:val="008006AA"/>
    <w:rsid w:val="00814A2D"/>
    <w:rsid w:val="0082194C"/>
    <w:rsid w:val="0082696B"/>
    <w:rsid w:val="008364FE"/>
    <w:rsid w:val="00874EDB"/>
    <w:rsid w:val="00885157"/>
    <w:rsid w:val="00886EB5"/>
    <w:rsid w:val="008A7506"/>
    <w:rsid w:val="008B4CC1"/>
    <w:rsid w:val="008C12DD"/>
    <w:rsid w:val="008C62AB"/>
    <w:rsid w:val="008F7B8D"/>
    <w:rsid w:val="00927D30"/>
    <w:rsid w:val="00967B9B"/>
    <w:rsid w:val="0097316B"/>
    <w:rsid w:val="00981D37"/>
    <w:rsid w:val="009E226F"/>
    <w:rsid w:val="00A226BA"/>
    <w:rsid w:val="00A46E98"/>
    <w:rsid w:val="00A71EBF"/>
    <w:rsid w:val="00AC642F"/>
    <w:rsid w:val="00AF7150"/>
    <w:rsid w:val="00B77135"/>
    <w:rsid w:val="00B8481D"/>
    <w:rsid w:val="00BA7653"/>
    <w:rsid w:val="00BC4AB6"/>
    <w:rsid w:val="00BD489B"/>
    <w:rsid w:val="00C77782"/>
    <w:rsid w:val="00C81D84"/>
    <w:rsid w:val="00CC0A02"/>
    <w:rsid w:val="00CD36DA"/>
    <w:rsid w:val="00CE7147"/>
    <w:rsid w:val="00D06FEC"/>
    <w:rsid w:val="00D0776E"/>
    <w:rsid w:val="00D164E0"/>
    <w:rsid w:val="00D70623"/>
    <w:rsid w:val="00DC4B3E"/>
    <w:rsid w:val="00DD2709"/>
    <w:rsid w:val="00E14035"/>
    <w:rsid w:val="00E14800"/>
    <w:rsid w:val="00E17EBF"/>
    <w:rsid w:val="00E3084F"/>
    <w:rsid w:val="00E32CB0"/>
    <w:rsid w:val="00E33E98"/>
    <w:rsid w:val="00E463C9"/>
    <w:rsid w:val="00E552A9"/>
    <w:rsid w:val="00E55AD3"/>
    <w:rsid w:val="00E56249"/>
    <w:rsid w:val="00E71170"/>
    <w:rsid w:val="00E875A7"/>
    <w:rsid w:val="00E97086"/>
    <w:rsid w:val="00EA06A5"/>
    <w:rsid w:val="00EE3FFB"/>
    <w:rsid w:val="00EE7B86"/>
    <w:rsid w:val="00F137AC"/>
    <w:rsid w:val="00F2160F"/>
    <w:rsid w:val="00F41F8A"/>
    <w:rsid w:val="00F50486"/>
    <w:rsid w:val="00F51EC0"/>
    <w:rsid w:val="00F54954"/>
    <w:rsid w:val="00F6462D"/>
    <w:rsid w:val="00FB3D50"/>
    <w:rsid w:val="00FC3112"/>
    <w:rsid w:val="00FC5E09"/>
    <w:rsid w:val="00FD10D2"/>
    <w:rsid w:val="00FE1A1A"/>
    <w:rsid w:val="00FE4714"/>
    <w:rsid w:val="00FE5D15"/>
    <w:rsid w:val="00FF58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6750"/>
    <w:pPr>
      <w:spacing w:after="0" w:line="240" w:lineRule="auto"/>
    </w:pPr>
  </w:style>
  <w:style w:type="table" w:styleId="Tablaconcuadrcula">
    <w:name w:val="Table Grid"/>
    <w:basedOn w:val="Tablanormal"/>
    <w:uiPriority w:val="59"/>
    <w:rsid w:val="00136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22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BEA3-7A7B-43C6-B520-4FFEA16B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18</cp:revision>
  <dcterms:created xsi:type="dcterms:W3CDTF">2017-03-08T19:30:00Z</dcterms:created>
  <dcterms:modified xsi:type="dcterms:W3CDTF">2017-03-09T14:50:00Z</dcterms:modified>
</cp:coreProperties>
</file>