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C9" w:rsidRPr="00E3084F" w:rsidRDefault="00136750" w:rsidP="00136750">
      <w:pPr>
        <w:pStyle w:val="Sinespaciado"/>
        <w:rPr>
          <w:b/>
          <w:lang w:val="es-ES_tradnl"/>
        </w:rPr>
      </w:pPr>
      <w:r w:rsidRPr="00E3084F">
        <w:rPr>
          <w:b/>
          <w:lang w:val="es-ES_tradnl"/>
        </w:rPr>
        <w:t>IGLESIA EVANGÉLICA METODISTA DE LA PLATA</w:t>
      </w:r>
    </w:p>
    <w:p w:rsidR="00136750" w:rsidRDefault="00136750" w:rsidP="00136750">
      <w:pPr>
        <w:pStyle w:val="Sinespaciado"/>
        <w:rPr>
          <w:i/>
          <w:lang w:val="es-ES_tradnl"/>
        </w:rPr>
      </w:pPr>
      <w:r w:rsidRPr="00E3084F">
        <w:rPr>
          <w:i/>
          <w:lang w:val="es-ES_tradnl"/>
        </w:rPr>
        <w:t>Recordación de los 500 años de la Reforma Religiosa del Siglo XVI</w:t>
      </w:r>
    </w:p>
    <w:p w:rsidR="00E3084F" w:rsidRPr="00112985" w:rsidRDefault="00112985" w:rsidP="00136750">
      <w:pPr>
        <w:pStyle w:val="Sinespaciado"/>
        <w:rPr>
          <w:b/>
          <w:i/>
          <w:lang w:val="es-ES_tradnl"/>
        </w:rPr>
      </w:pPr>
      <w:r w:rsidRPr="00112985">
        <w:rPr>
          <w:b/>
          <w:i/>
          <w:lang w:val="es-ES_tradnl"/>
        </w:rPr>
        <w:t>PARTE DOCTRINARIA</w:t>
      </w:r>
    </w:p>
    <w:p w:rsidR="00136750" w:rsidRPr="00E56249" w:rsidRDefault="00136750" w:rsidP="00136750">
      <w:pPr>
        <w:pStyle w:val="Sinespaciado"/>
        <w:ind w:left="708"/>
        <w:rPr>
          <w:b/>
          <w:sz w:val="48"/>
          <w:szCs w:val="48"/>
          <w:lang w:val="es-ES_tradnl"/>
        </w:rPr>
      </w:pPr>
      <w:r>
        <w:rPr>
          <w:lang w:val="es-ES_tradnl"/>
        </w:rPr>
        <w:t xml:space="preserve">Presentación </w:t>
      </w:r>
      <w:r w:rsidR="008F7B8D">
        <w:rPr>
          <w:lang w:val="es-ES_tradnl"/>
        </w:rPr>
        <w:t>6</w:t>
      </w:r>
      <w:r>
        <w:rPr>
          <w:lang w:val="es-ES_tradnl"/>
        </w:rPr>
        <w:t xml:space="preserve">  </w:t>
      </w:r>
      <w:r w:rsidRPr="00E07698">
        <w:rPr>
          <w:i/>
          <w:sz w:val="20"/>
          <w:szCs w:val="20"/>
          <w:lang w:val="es-ES_tradnl"/>
        </w:rPr>
        <w:t>(</w:t>
      </w:r>
      <w:r w:rsidR="008F7B8D">
        <w:rPr>
          <w:i/>
          <w:sz w:val="20"/>
          <w:szCs w:val="20"/>
          <w:lang w:val="es-ES_tradnl"/>
        </w:rPr>
        <w:t>13 de agosto</w:t>
      </w:r>
      <w:r w:rsidRPr="00E07698">
        <w:rPr>
          <w:i/>
          <w:sz w:val="20"/>
          <w:szCs w:val="20"/>
          <w:lang w:val="es-ES_tradnl"/>
        </w:rPr>
        <w:t>)</w:t>
      </w:r>
      <w:r>
        <w:rPr>
          <w:lang w:val="es-ES_tradnl"/>
        </w:rPr>
        <w:t xml:space="preserve"> </w:t>
      </w:r>
      <w:r w:rsidR="00112985">
        <w:rPr>
          <w:lang w:val="es-ES_tradnl"/>
        </w:rPr>
        <w:t>–</w:t>
      </w:r>
      <w:r>
        <w:rPr>
          <w:lang w:val="es-ES_tradnl"/>
        </w:rPr>
        <w:t xml:space="preserve"> </w:t>
      </w:r>
      <w:r w:rsidR="00112985" w:rsidRPr="00112985">
        <w:rPr>
          <w:b/>
          <w:sz w:val="48"/>
          <w:szCs w:val="48"/>
          <w:lang w:val="es-ES_tradnl"/>
        </w:rPr>
        <w:t>La s</w:t>
      </w:r>
      <w:r w:rsidR="008F7B8D">
        <w:rPr>
          <w:b/>
          <w:sz w:val="48"/>
          <w:szCs w:val="48"/>
          <w:lang w:val="es-ES_tradnl"/>
        </w:rPr>
        <w:t>alvación por la Gracia y la Fe</w:t>
      </w:r>
      <w:r w:rsidR="00112985">
        <w:rPr>
          <w:lang w:val="es-ES_tradnl"/>
        </w:rPr>
        <w:t xml:space="preserve"> </w:t>
      </w:r>
    </w:p>
    <w:p w:rsidR="00E3084F" w:rsidRDefault="00E3084F" w:rsidP="00136750">
      <w:pPr>
        <w:pStyle w:val="Sinespaciado"/>
        <w:rPr>
          <w:lang w:val="es-ES_tradnl"/>
        </w:rPr>
      </w:pPr>
    </w:p>
    <w:p w:rsidR="00136750" w:rsidRPr="00E3084F" w:rsidRDefault="00136750" w:rsidP="00E3084F">
      <w:pPr>
        <w:pStyle w:val="Sinespaciado"/>
        <w:jc w:val="center"/>
        <w:rPr>
          <w:b/>
          <w:sz w:val="28"/>
          <w:szCs w:val="28"/>
          <w:lang w:val="es-ES_tradnl"/>
        </w:rPr>
      </w:pPr>
      <w:r w:rsidRPr="00E3084F">
        <w:rPr>
          <w:b/>
          <w:sz w:val="28"/>
          <w:szCs w:val="28"/>
          <w:lang w:val="es-ES_tradnl"/>
        </w:rPr>
        <w:t>TEXTO DE LA PRESENTACIÓN</w:t>
      </w:r>
    </w:p>
    <w:p w:rsidR="00E3084F" w:rsidRDefault="00E3084F" w:rsidP="00136750">
      <w:pPr>
        <w:pStyle w:val="Sinespaciado"/>
        <w:rPr>
          <w:lang w:val="es-ES_tradnl"/>
        </w:rPr>
      </w:pPr>
    </w:p>
    <w:tbl>
      <w:tblPr>
        <w:tblStyle w:val="Tablaconcuadrcula"/>
        <w:tblW w:w="0" w:type="auto"/>
        <w:tblLook w:val="04A0"/>
      </w:tblPr>
      <w:tblGrid>
        <w:gridCol w:w="4536"/>
        <w:gridCol w:w="5000"/>
        <w:gridCol w:w="5533"/>
      </w:tblGrid>
      <w:tr w:rsidR="00B77135" w:rsidTr="00B77135">
        <w:tc>
          <w:tcPr>
            <w:tcW w:w="3966" w:type="dxa"/>
          </w:tcPr>
          <w:p w:rsidR="00136750" w:rsidRDefault="00136750" w:rsidP="00A226BA">
            <w:pPr>
              <w:pStyle w:val="Sinespaciado"/>
              <w:jc w:val="center"/>
              <w:rPr>
                <w:lang w:val="es-ES_tradnl"/>
              </w:rPr>
            </w:pPr>
            <w:r>
              <w:rPr>
                <w:lang w:val="es-ES_tradnl"/>
              </w:rPr>
              <w:t>IMAGEN</w:t>
            </w:r>
          </w:p>
        </w:tc>
        <w:tc>
          <w:tcPr>
            <w:tcW w:w="5262" w:type="dxa"/>
          </w:tcPr>
          <w:p w:rsidR="00136750" w:rsidRDefault="00136750" w:rsidP="00A226BA">
            <w:pPr>
              <w:pStyle w:val="Sinespaciado"/>
              <w:jc w:val="center"/>
              <w:rPr>
                <w:lang w:val="es-ES_tradnl"/>
              </w:rPr>
            </w:pPr>
            <w:r>
              <w:rPr>
                <w:lang w:val="es-ES_tradnl"/>
              </w:rPr>
              <w:t>LECTOR 1</w:t>
            </w:r>
          </w:p>
        </w:tc>
        <w:tc>
          <w:tcPr>
            <w:tcW w:w="5841" w:type="dxa"/>
          </w:tcPr>
          <w:p w:rsidR="00136750" w:rsidRDefault="00136750" w:rsidP="00A226BA">
            <w:pPr>
              <w:pStyle w:val="Sinespaciado"/>
              <w:jc w:val="center"/>
              <w:rPr>
                <w:lang w:val="es-ES_tradnl"/>
              </w:rPr>
            </w:pPr>
            <w:r>
              <w:rPr>
                <w:lang w:val="es-ES_tradnl"/>
              </w:rPr>
              <w:t>LECTOR 2</w:t>
            </w:r>
          </w:p>
        </w:tc>
      </w:tr>
      <w:tr w:rsidR="005C5ED4" w:rsidTr="00B77135">
        <w:tc>
          <w:tcPr>
            <w:tcW w:w="3966" w:type="dxa"/>
            <w:vMerge w:val="restart"/>
          </w:tcPr>
          <w:p w:rsidR="005C5ED4" w:rsidRDefault="005C5ED4" w:rsidP="00136750">
            <w:pPr>
              <w:pStyle w:val="Sinespaciado"/>
              <w:rPr>
                <w:lang w:val="es-ES_tradnl"/>
              </w:rPr>
            </w:pPr>
          </w:p>
          <w:p w:rsidR="005C5ED4" w:rsidRDefault="00227804" w:rsidP="00136750">
            <w:pPr>
              <w:pStyle w:val="Sinespaciado"/>
              <w:rPr>
                <w:lang w:val="es-ES_tradnl"/>
              </w:rPr>
            </w:pPr>
            <w:r>
              <w:rPr>
                <w:noProof/>
                <w:lang w:eastAsia="es-ES"/>
              </w:rPr>
              <w:pict>
                <v:shapetype id="_x0000_t202" coordsize="21600,21600" o:spt="202" path="m,l,21600r21600,l21600,xe">
                  <v:stroke joinstyle="miter"/>
                  <v:path gradientshapeok="t" o:connecttype="rect"/>
                </v:shapetype>
                <v:shape id="_x0000_s1030" type="#_x0000_t202" style="position:absolute;margin-left:13.35pt;margin-top:37.1pt;width:139.4pt;height:41.95pt;z-index:251662336" filled="f" stroked="f">
                  <v:textbox>
                    <w:txbxContent>
                      <w:p w:rsidR="005C5ED4" w:rsidRPr="00874EDB" w:rsidRDefault="005C5ED4" w:rsidP="00874EDB">
                        <w:pPr>
                          <w:pStyle w:val="Sinespaciado"/>
                          <w:jc w:val="right"/>
                          <w:rPr>
                            <w:color w:val="FFFFFF" w:themeColor="background1"/>
                            <w:sz w:val="28"/>
                            <w:szCs w:val="28"/>
                            <w:lang w:val="es-ES_tradnl"/>
                          </w:rPr>
                        </w:pPr>
                        <w:r w:rsidRPr="00874EDB">
                          <w:rPr>
                            <w:rFonts w:ascii="Old English Text MT" w:hAnsi="Old English Text MT"/>
                            <w:color w:val="FFFFFF" w:themeColor="background1"/>
                            <w:sz w:val="28"/>
                            <w:szCs w:val="28"/>
                            <w:lang w:val="es-ES_tradnl"/>
                          </w:rPr>
                          <w:t>La reforma Religiosa del Siglo</w:t>
                        </w:r>
                        <w:r w:rsidRPr="00874EDB">
                          <w:rPr>
                            <w:color w:val="FFFFFF" w:themeColor="background1"/>
                            <w:sz w:val="28"/>
                            <w:szCs w:val="28"/>
                            <w:lang w:val="es-ES_tradnl"/>
                          </w:rPr>
                          <w:t xml:space="preserve"> </w:t>
                        </w:r>
                        <w:r w:rsidRPr="00874EDB">
                          <w:rPr>
                            <w:rFonts w:ascii="Bernard MT Condensed" w:hAnsi="Bernard MT Condensed"/>
                            <w:color w:val="FFFFFF" w:themeColor="background1"/>
                            <w:sz w:val="28"/>
                            <w:szCs w:val="28"/>
                            <w:lang w:val="es-ES_tradnl"/>
                          </w:rPr>
                          <w:t>XVI</w:t>
                        </w:r>
                      </w:p>
                      <w:p w:rsidR="005C5ED4" w:rsidRPr="0003366C" w:rsidRDefault="005C5ED4" w:rsidP="00874EDB">
                        <w:pPr>
                          <w:rPr>
                            <w:lang w:val="es-ES_tradnl"/>
                          </w:rPr>
                        </w:pPr>
                      </w:p>
                    </w:txbxContent>
                  </v:textbox>
                </v:shape>
              </w:pict>
            </w:r>
            <w:r w:rsidR="005C5ED4">
              <w:rPr>
                <w:noProof/>
                <w:lang w:eastAsia="es-ES"/>
              </w:rPr>
              <w:drawing>
                <wp:inline distT="0" distB="0" distL="0" distR="0">
                  <wp:extent cx="1959379" cy="1100178"/>
                  <wp:effectExtent l="19050" t="0" r="2771" b="0"/>
                  <wp:docPr id="3"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5"/>
                          <a:srcRect/>
                          <a:stretch>
                            <a:fillRect/>
                          </a:stretch>
                        </pic:blipFill>
                        <pic:spPr bwMode="auto">
                          <a:xfrm>
                            <a:off x="0" y="0"/>
                            <a:ext cx="1960246" cy="1100665"/>
                          </a:xfrm>
                          <a:prstGeom prst="rect">
                            <a:avLst/>
                          </a:prstGeom>
                          <a:noFill/>
                          <a:ln w="9525">
                            <a:noFill/>
                            <a:miter lim="800000"/>
                            <a:headEnd/>
                            <a:tailEnd/>
                          </a:ln>
                        </pic:spPr>
                      </pic:pic>
                    </a:graphicData>
                  </a:graphic>
                </wp:inline>
              </w:drawing>
            </w:r>
          </w:p>
          <w:p w:rsidR="005C5ED4" w:rsidRDefault="005C5ED4" w:rsidP="00136750">
            <w:pPr>
              <w:pStyle w:val="Sinespaciado"/>
              <w:rPr>
                <w:lang w:val="es-ES_tradnl"/>
              </w:rPr>
            </w:pPr>
          </w:p>
          <w:p w:rsidR="005C5ED4" w:rsidRDefault="005C5ED4" w:rsidP="00136750">
            <w:pPr>
              <w:pStyle w:val="Sinespaciado"/>
              <w:rPr>
                <w:lang w:val="es-ES_tradnl"/>
              </w:rPr>
            </w:pPr>
          </w:p>
          <w:p w:rsidR="005C5ED4" w:rsidRDefault="005C5ED4" w:rsidP="00136750">
            <w:pPr>
              <w:pStyle w:val="Sinespaciado"/>
              <w:rPr>
                <w:lang w:val="es-ES_tradnl"/>
              </w:rPr>
            </w:pPr>
          </w:p>
          <w:p w:rsidR="005C5ED4" w:rsidRDefault="005C5ED4" w:rsidP="00136750">
            <w:pPr>
              <w:pStyle w:val="Sinespaciado"/>
              <w:rPr>
                <w:lang w:val="es-ES_tradnl"/>
              </w:rPr>
            </w:pPr>
          </w:p>
          <w:p w:rsidR="005C5ED4" w:rsidRDefault="005C5ED4" w:rsidP="00136750">
            <w:pPr>
              <w:pStyle w:val="Sinespaciado"/>
              <w:rPr>
                <w:lang w:val="es-ES_tradnl"/>
              </w:rPr>
            </w:pPr>
          </w:p>
          <w:p w:rsidR="005C5ED4" w:rsidRDefault="005C5ED4" w:rsidP="00136750">
            <w:pPr>
              <w:pStyle w:val="Sinespaciado"/>
              <w:rPr>
                <w:lang w:val="es-ES_tradnl"/>
              </w:rPr>
            </w:pPr>
          </w:p>
          <w:p w:rsidR="005C5ED4" w:rsidRDefault="005C5ED4" w:rsidP="00136750">
            <w:pPr>
              <w:pStyle w:val="Sinespaciado"/>
              <w:rPr>
                <w:lang w:val="es-ES_tradnl"/>
              </w:rPr>
            </w:pPr>
          </w:p>
          <w:p w:rsidR="005C5ED4" w:rsidRDefault="005C5ED4" w:rsidP="00136750">
            <w:pPr>
              <w:pStyle w:val="Sinespaciado"/>
              <w:rPr>
                <w:lang w:val="es-ES_tradnl"/>
              </w:rPr>
            </w:pPr>
          </w:p>
          <w:p w:rsidR="005C5ED4" w:rsidRDefault="005C5ED4" w:rsidP="00136750">
            <w:pPr>
              <w:pStyle w:val="Sinespaciado"/>
              <w:rPr>
                <w:lang w:val="es-ES_tradnl"/>
              </w:rPr>
            </w:pPr>
          </w:p>
        </w:tc>
        <w:tc>
          <w:tcPr>
            <w:tcW w:w="5262" w:type="dxa"/>
          </w:tcPr>
          <w:p w:rsidR="005C5ED4" w:rsidRDefault="005C5ED4" w:rsidP="00F6462D">
            <w:pPr>
              <w:pStyle w:val="Sinespaciado"/>
              <w:rPr>
                <w:lang w:val="es-ES_tradnl"/>
              </w:rPr>
            </w:pPr>
            <w:r>
              <w:rPr>
                <w:lang w:val="es-ES_tradnl"/>
              </w:rPr>
              <w:t xml:space="preserve"> Si tuviésemos que encontrar un punto doctrinario que so</w:t>
            </w:r>
            <w:r w:rsidR="00B62B49">
              <w:rPr>
                <w:lang w:val="es-ES_tradnl"/>
              </w:rPr>
              <w:t xml:space="preserve">stenía </w:t>
            </w:r>
            <w:r>
              <w:rPr>
                <w:lang w:val="es-ES_tradnl"/>
              </w:rPr>
              <w:t xml:space="preserve">muchos de los desvíos y malas prácticas </w:t>
            </w:r>
            <w:r w:rsidR="00B62B49">
              <w:rPr>
                <w:lang w:val="es-ES_tradnl"/>
              </w:rPr>
              <w:t xml:space="preserve">de la Iglesia Oficial </w:t>
            </w:r>
            <w:r>
              <w:rPr>
                <w:lang w:val="es-ES_tradnl"/>
              </w:rPr>
              <w:t xml:space="preserve">contra las que reaccionó la Reforma, </w:t>
            </w:r>
            <w:r w:rsidR="00B62B49">
              <w:rPr>
                <w:lang w:val="es-ES_tradnl"/>
              </w:rPr>
              <w:t>posiblemente</w:t>
            </w:r>
            <w:r>
              <w:rPr>
                <w:lang w:val="es-ES_tradnl"/>
              </w:rPr>
              <w:t xml:space="preserve"> señalaríamos la doctrina de que la salvación se consigue por </w:t>
            </w:r>
            <w:r w:rsidR="00B62B49">
              <w:rPr>
                <w:lang w:val="es-ES_tradnl"/>
              </w:rPr>
              <w:t xml:space="preserve">medio de </w:t>
            </w:r>
            <w:r>
              <w:rPr>
                <w:lang w:val="es-ES_tradnl"/>
              </w:rPr>
              <w:t>la</w:t>
            </w:r>
            <w:r w:rsidR="00B62B49">
              <w:rPr>
                <w:lang w:val="es-ES_tradnl"/>
              </w:rPr>
              <w:t>s</w:t>
            </w:r>
            <w:r>
              <w:rPr>
                <w:lang w:val="es-ES_tradnl"/>
              </w:rPr>
              <w:t xml:space="preserve"> obras humanas.</w:t>
            </w:r>
          </w:p>
          <w:p w:rsidR="00B62B49" w:rsidRDefault="00B62B49" w:rsidP="00F6462D">
            <w:pPr>
              <w:pStyle w:val="Sinespaciado"/>
              <w:rPr>
                <w:lang w:val="es-ES_tradnl"/>
              </w:rPr>
            </w:pPr>
          </w:p>
          <w:p w:rsidR="005C5ED4" w:rsidRDefault="005C5ED4" w:rsidP="00B62B49">
            <w:pPr>
              <w:pStyle w:val="Sinespaciado"/>
              <w:rPr>
                <w:lang w:val="es-ES_tradnl"/>
              </w:rPr>
            </w:pPr>
            <w:r>
              <w:rPr>
                <w:lang w:val="es-ES_tradnl"/>
              </w:rPr>
              <w:t>Tras esta idea contraria al Evangelio se desarroll</w:t>
            </w:r>
            <w:r w:rsidR="00B62B49">
              <w:rPr>
                <w:lang w:val="es-ES_tradnl"/>
              </w:rPr>
              <w:t>ó</w:t>
            </w:r>
            <w:r>
              <w:rPr>
                <w:lang w:val="es-ES_tradnl"/>
              </w:rPr>
              <w:t xml:space="preserve"> lo que algunos llaman “La Teología del castigo”, que creó la imagen de un Dios más proclive al castigo que al perdón.</w:t>
            </w:r>
          </w:p>
        </w:tc>
        <w:tc>
          <w:tcPr>
            <w:tcW w:w="5841" w:type="dxa"/>
          </w:tcPr>
          <w:p w:rsidR="005C5ED4" w:rsidRDefault="005C5ED4" w:rsidP="00136750">
            <w:pPr>
              <w:pStyle w:val="Sinespaciado"/>
              <w:rPr>
                <w:lang w:val="es-ES_tradnl"/>
              </w:rPr>
            </w:pPr>
            <w:r>
              <w:rPr>
                <w:lang w:val="es-ES_tradnl"/>
              </w:rPr>
              <w:t xml:space="preserve"> </w:t>
            </w:r>
          </w:p>
        </w:tc>
      </w:tr>
      <w:tr w:rsidR="005C5ED4" w:rsidTr="00B77135">
        <w:tc>
          <w:tcPr>
            <w:tcW w:w="3966" w:type="dxa"/>
            <w:vMerge/>
          </w:tcPr>
          <w:p w:rsidR="005C5ED4" w:rsidRDefault="005C5ED4" w:rsidP="00136750">
            <w:pPr>
              <w:pStyle w:val="Sinespaciado"/>
              <w:rPr>
                <w:lang w:val="es-ES_tradnl"/>
              </w:rPr>
            </w:pPr>
          </w:p>
        </w:tc>
        <w:tc>
          <w:tcPr>
            <w:tcW w:w="5262" w:type="dxa"/>
          </w:tcPr>
          <w:p w:rsidR="005C5ED4" w:rsidRDefault="005C5ED4" w:rsidP="00F6462D">
            <w:pPr>
              <w:pStyle w:val="Sinespaciado"/>
              <w:rPr>
                <w:lang w:val="es-ES_tradnl"/>
              </w:rPr>
            </w:pPr>
          </w:p>
        </w:tc>
        <w:tc>
          <w:tcPr>
            <w:tcW w:w="5841" w:type="dxa"/>
          </w:tcPr>
          <w:p w:rsidR="005C5ED4" w:rsidRDefault="005C5ED4" w:rsidP="00136750">
            <w:pPr>
              <w:pStyle w:val="Sinespaciado"/>
              <w:rPr>
                <w:lang w:val="es-ES_tradnl"/>
              </w:rPr>
            </w:pPr>
            <w:r>
              <w:rPr>
                <w:lang w:val="es-ES_tradnl"/>
              </w:rPr>
              <w:t xml:space="preserve">Generó la idea del “Purgatorio” concepto </w:t>
            </w:r>
            <w:proofErr w:type="spellStart"/>
            <w:r>
              <w:rPr>
                <w:lang w:val="es-ES_tradnl"/>
              </w:rPr>
              <w:t>antibíblico</w:t>
            </w:r>
            <w:proofErr w:type="spellEnd"/>
            <w:r>
              <w:rPr>
                <w:lang w:val="es-ES_tradnl"/>
              </w:rPr>
              <w:t xml:space="preserve"> que supone la existencia </w:t>
            </w:r>
            <w:r w:rsidR="00B62B49">
              <w:rPr>
                <w:lang w:val="es-ES_tradnl"/>
              </w:rPr>
              <w:t xml:space="preserve">de un lugar </w:t>
            </w:r>
            <w:r>
              <w:rPr>
                <w:lang w:val="es-ES_tradnl"/>
              </w:rPr>
              <w:t xml:space="preserve">donde iremos después de nuestra muerte hasta que nuestros pecados sean “purgados” mediante horribles castigos para luego poder acceder al cielo. </w:t>
            </w:r>
          </w:p>
          <w:p w:rsidR="005C5ED4" w:rsidRDefault="005C5ED4" w:rsidP="00136750">
            <w:pPr>
              <w:pStyle w:val="Sinespaciado"/>
              <w:rPr>
                <w:lang w:val="es-ES_tradnl"/>
              </w:rPr>
            </w:pPr>
          </w:p>
          <w:p w:rsidR="005C5ED4" w:rsidRDefault="005C5ED4" w:rsidP="00136750">
            <w:pPr>
              <w:pStyle w:val="Sinespaciado"/>
              <w:rPr>
                <w:lang w:val="es-ES_tradnl"/>
              </w:rPr>
            </w:pPr>
            <w:r>
              <w:rPr>
                <w:lang w:val="es-ES_tradnl"/>
              </w:rPr>
              <w:t>A su vez esta idea posibilitó la creación de las “Di</w:t>
            </w:r>
            <w:r w:rsidR="00B62B49">
              <w:rPr>
                <w:lang w:val="es-ES_tradnl"/>
              </w:rPr>
              <w:t>spensas” por las cuales el Papa</w:t>
            </w:r>
            <w:r>
              <w:rPr>
                <w:lang w:val="es-ES_tradnl"/>
              </w:rPr>
              <w:t xml:space="preserve"> podía reducir los años de castigo en el purgatorio de algún familiar, si aquí en la Tierra, se compraban “Reliquias” o “Indulgencias”, lo que en realidad no era más que un enorme negocio para las arcas del papado.</w:t>
            </w:r>
          </w:p>
          <w:p w:rsidR="00B62B49" w:rsidRDefault="00B62B49" w:rsidP="00B62B49">
            <w:pPr>
              <w:pStyle w:val="Sinespaciado"/>
              <w:rPr>
                <w:lang w:val="es-ES_tradnl"/>
              </w:rPr>
            </w:pPr>
          </w:p>
          <w:p w:rsidR="00B62B49" w:rsidRDefault="00B62B49" w:rsidP="00B62B49">
            <w:pPr>
              <w:pStyle w:val="Sinespaciado"/>
              <w:rPr>
                <w:lang w:val="es-ES_tradnl"/>
              </w:rPr>
            </w:pPr>
            <w:r>
              <w:rPr>
                <w:lang w:val="es-ES_tradnl"/>
              </w:rPr>
              <w:t>Recordamos lo que nos dice La Biblia en 1ª Timoteo 6 : 10</w:t>
            </w:r>
          </w:p>
          <w:p w:rsidR="00783ECC" w:rsidRDefault="00B62B49" w:rsidP="00B62B49">
            <w:pPr>
              <w:pStyle w:val="Sinespaciado"/>
              <w:rPr>
                <w:lang w:val="es-ES_tradnl"/>
              </w:rPr>
            </w:pPr>
            <w:r w:rsidRPr="009920B0">
              <w:rPr>
                <w:i/>
                <w:lang w:val="es-ES_tradnl"/>
              </w:rPr>
              <w:t xml:space="preserve">“Porque la raíz de todos los males es el amor al dinero, </w:t>
            </w:r>
            <w:r>
              <w:rPr>
                <w:i/>
                <w:lang w:val="es-ES_tradnl"/>
              </w:rPr>
              <w:t>por lo</w:t>
            </w:r>
            <w:r w:rsidRPr="009920B0">
              <w:rPr>
                <w:i/>
                <w:lang w:val="es-ES_tradnl"/>
              </w:rPr>
              <w:t xml:space="preserve"> cual, codiciando algunos, se extraviaron de la fe”</w:t>
            </w:r>
          </w:p>
          <w:p w:rsidR="00B62B49" w:rsidRDefault="00B62B49" w:rsidP="00136750">
            <w:pPr>
              <w:pStyle w:val="Sinespaciado"/>
              <w:rPr>
                <w:lang w:val="es-ES_tradnl"/>
              </w:rPr>
            </w:pPr>
          </w:p>
          <w:p w:rsidR="006462C9" w:rsidRDefault="00783ECC" w:rsidP="00136750">
            <w:pPr>
              <w:pStyle w:val="Sinespaciado"/>
              <w:rPr>
                <w:lang w:val="es-ES_tradnl"/>
              </w:rPr>
            </w:pPr>
            <w:r>
              <w:rPr>
                <w:lang w:val="es-ES_tradnl"/>
              </w:rPr>
              <w:lastRenderedPageBreak/>
              <w:t xml:space="preserve">El perdón </w:t>
            </w:r>
            <w:r w:rsidR="005E1384">
              <w:rPr>
                <w:lang w:val="es-ES_tradnl"/>
              </w:rPr>
              <w:t xml:space="preserve">gratuito </w:t>
            </w:r>
            <w:r>
              <w:rPr>
                <w:lang w:val="es-ES_tradnl"/>
              </w:rPr>
              <w:t>de nuestras faltas por el sacrificio de Cristo en la cruz, había sido ocultado.</w:t>
            </w:r>
          </w:p>
          <w:p w:rsidR="009920B0" w:rsidRPr="009920B0" w:rsidRDefault="009920B0" w:rsidP="006E4079">
            <w:pPr>
              <w:pStyle w:val="Sinespaciado"/>
              <w:rPr>
                <w:i/>
                <w:lang w:val="es-ES_tradnl"/>
              </w:rPr>
            </w:pPr>
          </w:p>
        </w:tc>
      </w:tr>
      <w:tr w:rsidR="00B77135" w:rsidTr="00B77135">
        <w:tc>
          <w:tcPr>
            <w:tcW w:w="3966" w:type="dxa"/>
          </w:tcPr>
          <w:p w:rsidR="00136750" w:rsidRDefault="00227804" w:rsidP="00136750">
            <w:pPr>
              <w:pStyle w:val="Sinespaciado"/>
              <w:rPr>
                <w:lang w:val="es-ES_tradnl"/>
              </w:rPr>
            </w:pPr>
            <w:r>
              <w:rPr>
                <w:noProof/>
                <w:lang w:eastAsia="es-ES"/>
              </w:rPr>
              <w:lastRenderedPageBreak/>
              <w:pict>
                <v:shape id="_x0000_s1028" type="#_x0000_t202" style="position:absolute;margin-left:9pt;margin-top:5.4pt;width:2in;height:77.9pt;z-index:251660288;mso-position-horizontal-relative:text;mso-position-vertical-relative:text" filled="f" stroked="f">
                  <v:textbox>
                    <w:txbxContent>
                      <w:p w:rsidR="00E14800" w:rsidRDefault="00E14800" w:rsidP="00E14800">
                        <w:pPr>
                          <w:pStyle w:val="Sinespaciado"/>
                          <w:rPr>
                            <w:b/>
                            <w:lang w:val="es-ES_tradnl"/>
                          </w:rPr>
                        </w:pPr>
                        <w:r w:rsidRPr="00874EDB">
                          <w:rPr>
                            <w:b/>
                            <w:lang w:val="es-ES_tradnl"/>
                          </w:rPr>
                          <w:t xml:space="preserve">PRESENTACIÓN </w:t>
                        </w:r>
                        <w:r w:rsidR="008F7B8D">
                          <w:rPr>
                            <w:b/>
                            <w:lang w:val="es-ES_tradnl"/>
                          </w:rPr>
                          <w:t>6</w:t>
                        </w:r>
                      </w:p>
                      <w:p w:rsidR="00112985" w:rsidRPr="00874EDB" w:rsidRDefault="00112985" w:rsidP="00E14800">
                        <w:pPr>
                          <w:pStyle w:val="Sinespaciado"/>
                          <w:rPr>
                            <w:b/>
                            <w:lang w:val="es-ES_tradnl"/>
                          </w:rPr>
                        </w:pPr>
                        <w:r>
                          <w:rPr>
                            <w:b/>
                            <w:lang w:val="es-ES_tradnl"/>
                          </w:rPr>
                          <w:t>Parte doctrinaria</w:t>
                        </w:r>
                      </w:p>
                      <w:p w:rsidR="00E14800" w:rsidRPr="00874EDB" w:rsidRDefault="007803C0" w:rsidP="00E14800">
                        <w:pPr>
                          <w:pStyle w:val="Sinespaciado"/>
                          <w:jc w:val="right"/>
                          <w:rPr>
                            <w:b/>
                            <w:color w:val="FFFF00"/>
                            <w:sz w:val="32"/>
                            <w:szCs w:val="32"/>
                            <w:lang w:val="es-ES_tradnl"/>
                          </w:rPr>
                        </w:pPr>
                        <w:r>
                          <w:rPr>
                            <w:b/>
                            <w:color w:val="FFFF00"/>
                            <w:sz w:val="32"/>
                            <w:szCs w:val="32"/>
                            <w:lang w:val="es-ES_tradnl"/>
                          </w:rPr>
                          <w:t>La salvación por la Gracia y la Fe</w:t>
                        </w:r>
                      </w:p>
                      <w:p w:rsidR="00E14800" w:rsidRPr="00874EDB" w:rsidRDefault="00E14800" w:rsidP="00E14800">
                        <w:pPr>
                          <w:pStyle w:val="Sinespaciado"/>
                          <w:rPr>
                            <w:color w:val="FFFF00"/>
                            <w:lang w:val="es-ES_tradnl"/>
                          </w:rPr>
                        </w:pPr>
                      </w:p>
                      <w:p w:rsidR="00E14800" w:rsidRPr="0003366C" w:rsidRDefault="00E14800" w:rsidP="00E14800">
                        <w:pPr>
                          <w:rPr>
                            <w:lang w:val="es-ES_tradnl"/>
                          </w:rPr>
                        </w:pPr>
                      </w:p>
                    </w:txbxContent>
                  </v:textbox>
                </v:shape>
              </w:pict>
            </w:r>
            <w:r w:rsidR="00E14800" w:rsidRPr="00E14800">
              <w:rPr>
                <w:noProof/>
                <w:lang w:eastAsia="es-ES"/>
              </w:rPr>
              <w:drawing>
                <wp:inline distT="0" distB="0" distL="0" distR="0">
                  <wp:extent cx="1959379" cy="1100178"/>
                  <wp:effectExtent l="19050" t="0" r="2771" b="0"/>
                  <wp:docPr id="2" name="Imagen 1" descr="Resultado de imagen para castil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stillos"/>
                          <pic:cNvPicPr>
                            <a:picLocks noChangeAspect="1" noChangeArrowheads="1"/>
                          </pic:cNvPicPr>
                        </pic:nvPicPr>
                        <pic:blipFill>
                          <a:blip r:embed="rId5"/>
                          <a:srcRect/>
                          <a:stretch>
                            <a:fillRect/>
                          </a:stretch>
                        </pic:blipFill>
                        <pic:spPr bwMode="auto">
                          <a:xfrm>
                            <a:off x="0" y="0"/>
                            <a:ext cx="1960246" cy="1100665"/>
                          </a:xfrm>
                          <a:prstGeom prst="rect">
                            <a:avLst/>
                          </a:prstGeom>
                          <a:noFill/>
                          <a:ln w="9525">
                            <a:noFill/>
                            <a:miter lim="800000"/>
                            <a:headEnd/>
                            <a:tailEnd/>
                          </a:ln>
                        </pic:spPr>
                      </pic:pic>
                    </a:graphicData>
                  </a:graphic>
                </wp:inline>
              </w:drawing>
            </w:r>
          </w:p>
        </w:tc>
        <w:tc>
          <w:tcPr>
            <w:tcW w:w="5262" w:type="dxa"/>
          </w:tcPr>
          <w:p w:rsidR="00136750" w:rsidRDefault="002E794B" w:rsidP="00136750">
            <w:pPr>
              <w:pStyle w:val="Sinespaciado"/>
              <w:rPr>
                <w:lang w:val="es-ES_tradnl"/>
              </w:rPr>
            </w:pPr>
            <w:r>
              <w:rPr>
                <w:lang w:val="es-ES_tradnl"/>
              </w:rPr>
              <w:t>Dice La Biblia en Efesios 2 del 8 al 10</w:t>
            </w:r>
          </w:p>
          <w:p w:rsidR="002E794B" w:rsidRPr="005D0642" w:rsidRDefault="002E794B" w:rsidP="00136750">
            <w:pPr>
              <w:pStyle w:val="Sinespaciado"/>
              <w:rPr>
                <w:i/>
                <w:lang w:val="es-ES_tradnl"/>
              </w:rPr>
            </w:pPr>
            <w:r w:rsidRPr="005D0642">
              <w:rPr>
                <w:i/>
                <w:lang w:val="es-ES_tradnl"/>
              </w:rPr>
              <w:t>“Por la bondad de Dios han recibido ustedes la salvación por medio de la fe. No es esto algo que ustedes mismos hayan conseguido, sino que les ha sido dado por Dios. No es el resultado de las propias acciones, de modo que nadie pueda jactarse de nada. Pues es Dios quien nos ha hecho , él nos ha creado en Cristo Jesús para que hagamos buenas obras</w:t>
            </w:r>
            <w:r w:rsidR="005D0642" w:rsidRPr="005D0642">
              <w:rPr>
                <w:i/>
                <w:lang w:val="es-ES_tradnl"/>
              </w:rPr>
              <w:t>, según él lo ha dispuesto”</w:t>
            </w:r>
          </w:p>
        </w:tc>
        <w:tc>
          <w:tcPr>
            <w:tcW w:w="5841" w:type="dxa"/>
          </w:tcPr>
          <w:p w:rsidR="00136750" w:rsidRDefault="00136750" w:rsidP="00112985">
            <w:pPr>
              <w:pStyle w:val="Sinespaciado"/>
              <w:rPr>
                <w:lang w:val="es-ES_tradnl"/>
              </w:rPr>
            </w:pPr>
          </w:p>
        </w:tc>
      </w:tr>
      <w:tr w:rsidR="00B77135" w:rsidTr="00B77135">
        <w:tc>
          <w:tcPr>
            <w:tcW w:w="3966" w:type="dxa"/>
          </w:tcPr>
          <w:p w:rsidR="00136750" w:rsidRDefault="008113FD" w:rsidP="00136750">
            <w:pPr>
              <w:pStyle w:val="Sinespaciado"/>
              <w:rPr>
                <w:lang w:val="es-ES_tradnl"/>
              </w:rPr>
            </w:pPr>
            <w:r>
              <w:rPr>
                <w:noProof/>
                <w:lang w:eastAsia="es-ES"/>
              </w:rPr>
              <w:drawing>
                <wp:inline distT="0" distB="0" distL="0" distR="0">
                  <wp:extent cx="2250325" cy="1688719"/>
                  <wp:effectExtent l="19050" t="0" r="0" b="0"/>
                  <wp:docPr id="1" name="Imagen 1" descr="Resultado de imagen para la bib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 biblia"/>
                          <pic:cNvPicPr>
                            <a:picLocks noChangeAspect="1" noChangeArrowheads="1"/>
                          </pic:cNvPicPr>
                        </pic:nvPicPr>
                        <pic:blipFill>
                          <a:blip r:embed="rId6"/>
                          <a:srcRect/>
                          <a:stretch>
                            <a:fillRect/>
                          </a:stretch>
                        </pic:blipFill>
                        <pic:spPr bwMode="auto">
                          <a:xfrm>
                            <a:off x="0" y="0"/>
                            <a:ext cx="2251444" cy="1689559"/>
                          </a:xfrm>
                          <a:prstGeom prst="rect">
                            <a:avLst/>
                          </a:prstGeom>
                          <a:noFill/>
                          <a:ln w="9525">
                            <a:noFill/>
                            <a:miter lim="800000"/>
                            <a:headEnd/>
                            <a:tailEnd/>
                          </a:ln>
                        </pic:spPr>
                      </pic:pic>
                    </a:graphicData>
                  </a:graphic>
                </wp:inline>
              </w:drawing>
            </w:r>
          </w:p>
        </w:tc>
        <w:tc>
          <w:tcPr>
            <w:tcW w:w="5262" w:type="dxa"/>
          </w:tcPr>
          <w:p w:rsidR="004A61E8" w:rsidRDefault="004A61E8" w:rsidP="00136750">
            <w:pPr>
              <w:pStyle w:val="Sinespaciado"/>
              <w:rPr>
                <w:lang w:val="es-ES_tradnl"/>
              </w:rPr>
            </w:pPr>
          </w:p>
        </w:tc>
        <w:tc>
          <w:tcPr>
            <w:tcW w:w="5841" w:type="dxa"/>
          </w:tcPr>
          <w:p w:rsidR="00136750" w:rsidRDefault="005D0642" w:rsidP="00136750">
            <w:pPr>
              <w:pStyle w:val="Sinespaciado"/>
              <w:rPr>
                <w:lang w:val="es-ES_tradnl"/>
              </w:rPr>
            </w:pPr>
            <w:r>
              <w:rPr>
                <w:lang w:val="es-ES_tradnl"/>
              </w:rPr>
              <w:t>Cuando los reformadores, todos ellos prolijos estudiosos de la Palabra de Dios, escrita en La Biblia, tropezaron con pasajes como el que hemos leído, la luz del Evangelio abrió sus mentes y corazones y entendieron la profundidad de un Dios de amor que dio a su hijo para que aquel que en él creyera tenga la vida eterna,</w:t>
            </w:r>
            <w:r w:rsidR="005E1384">
              <w:rPr>
                <w:lang w:val="es-ES_tradnl"/>
              </w:rPr>
              <w:t xml:space="preserve"> como dijo Jesús.</w:t>
            </w:r>
          </w:p>
        </w:tc>
      </w:tr>
      <w:tr w:rsidR="00B77135" w:rsidTr="00B77135">
        <w:tc>
          <w:tcPr>
            <w:tcW w:w="3966" w:type="dxa"/>
          </w:tcPr>
          <w:p w:rsidR="00136750" w:rsidRDefault="007972A9" w:rsidP="00136750">
            <w:pPr>
              <w:pStyle w:val="Sinespaciado"/>
              <w:rPr>
                <w:lang w:val="es-ES_tradnl"/>
              </w:rPr>
            </w:pPr>
            <w:r>
              <w:rPr>
                <w:noProof/>
                <w:lang w:eastAsia="es-ES"/>
              </w:rPr>
              <w:drawing>
                <wp:inline distT="0" distB="0" distL="0" distR="0">
                  <wp:extent cx="2250325" cy="1644908"/>
                  <wp:effectExtent l="19050" t="0" r="0" b="0"/>
                  <wp:docPr id="4" name="Imagen 4" descr="Resultado de imagen para ley de mo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ley de moises"/>
                          <pic:cNvPicPr>
                            <a:picLocks noChangeAspect="1" noChangeArrowheads="1"/>
                          </pic:cNvPicPr>
                        </pic:nvPicPr>
                        <pic:blipFill>
                          <a:blip r:embed="rId7"/>
                          <a:srcRect/>
                          <a:stretch>
                            <a:fillRect/>
                          </a:stretch>
                        </pic:blipFill>
                        <pic:spPr bwMode="auto">
                          <a:xfrm>
                            <a:off x="0" y="0"/>
                            <a:ext cx="2252299" cy="1646351"/>
                          </a:xfrm>
                          <a:prstGeom prst="rect">
                            <a:avLst/>
                          </a:prstGeom>
                          <a:noFill/>
                          <a:ln w="9525">
                            <a:noFill/>
                            <a:miter lim="800000"/>
                            <a:headEnd/>
                            <a:tailEnd/>
                          </a:ln>
                        </pic:spPr>
                      </pic:pic>
                    </a:graphicData>
                  </a:graphic>
                </wp:inline>
              </w:drawing>
            </w:r>
          </w:p>
        </w:tc>
        <w:tc>
          <w:tcPr>
            <w:tcW w:w="5262" w:type="dxa"/>
          </w:tcPr>
          <w:p w:rsidR="00136750" w:rsidRDefault="005D0642" w:rsidP="00136750">
            <w:pPr>
              <w:pStyle w:val="Sinespaciado"/>
              <w:rPr>
                <w:lang w:val="es-ES_tradnl"/>
              </w:rPr>
            </w:pPr>
            <w:r>
              <w:rPr>
                <w:lang w:val="es-ES_tradnl"/>
              </w:rPr>
              <w:t>Descubrieron que como dice La Biblia en Gálatas 2 : 16:</w:t>
            </w:r>
          </w:p>
          <w:p w:rsidR="005D0642" w:rsidRPr="005E67D7" w:rsidRDefault="005D0642" w:rsidP="00136750">
            <w:pPr>
              <w:pStyle w:val="Sinespaciado"/>
              <w:rPr>
                <w:i/>
                <w:lang w:val="es-ES_tradnl"/>
              </w:rPr>
            </w:pPr>
            <w:r w:rsidRPr="005E67D7">
              <w:rPr>
                <w:i/>
                <w:lang w:val="es-ES_tradnl"/>
              </w:rPr>
              <w:t>“Sabemos que nadie queda libre de culpa por hacer lo que manda la Ley de Moisés, sino únicamente por creer en Jesucristo “</w:t>
            </w:r>
          </w:p>
        </w:tc>
        <w:tc>
          <w:tcPr>
            <w:tcW w:w="5841" w:type="dxa"/>
          </w:tcPr>
          <w:p w:rsidR="00136750" w:rsidRDefault="00136750" w:rsidP="00CD36DA">
            <w:pPr>
              <w:pStyle w:val="Sinespaciado"/>
              <w:rPr>
                <w:lang w:val="es-ES_tradnl"/>
              </w:rPr>
            </w:pPr>
          </w:p>
        </w:tc>
      </w:tr>
      <w:tr w:rsidR="00B77135" w:rsidTr="00B77135">
        <w:tc>
          <w:tcPr>
            <w:tcW w:w="3966" w:type="dxa"/>
          </w:tcPr>
          <w:p w:rsidR="00136750" w:rsidRDefault="002228A3" w:rsidP="00136750">
            <w:pPr>
              <w:pStyle w:val="Sinespaciado"/>
              <w:rPr>
                <w:lang w:val="es-ES_tradnl"/>
              </w:rPr>
            </w:pPr>
            <w:r>
              <w:rPr>
                <w:noProof/>
                <w:lang w:eastAsia="es-ES"/>
              </w:rPr>
              <w:lastRenderedPageBreak/>
              <w:drawing>
                <wp:inline distT="0" distB="0" distL="0" distR="0">
                  <wp:extent cx="2250325" cy="1501687"/>
                  <wp:effectExtent l="19050" t="0" r="0" b="0"/>
                  <wp:docPr id="7" name="Imagen 7" descr="Resultado de imagen para cast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astigo"/>
                          <pic:cNvPicPr>
                            <a:picLocks noChangeAspect="1" noChangeArrowheads="1"/>
                          </pic:cNvPicPr>
                        </pic:nvPicPr>
                        <pic:blipFill>
                          <a:blip r:embed="rId8" cstate="print"/>
                          <a:srcRect/>
                          <a:stretch>
                            <a:fillRect/>
                          </a:stretch>
                        </pic:blipFill>
                        <pic:spPr bwMode="auto">
                          <a:xfrm>
                            <a:off x="0" y="0"/>
                            <a:ext cx="2252772" cy="1503320"/>
                          </a:xfrm>
                          <a:prstGeom prst="rect">
                            <a:avLst/>
                          </a:prstGeom>
                          <a:noFill/>
                          <a:ln w="9525">
                            <a:noFill/>
                            <a:miter lim="800000"/>
                            <a:headEnd/>
                            <a:tailEnd/>
                          </a:ln>
                        </pic:spPr>
                      </pic:pic>
                    </a:graphicData>
                  </a:graphic>
                </wp:inline>
              </w:drawing>
            </w:r>
          </w:p>
        </w:tc>
        <w:tc>
          <w:tcPr>
            <w:tcW w:w="5262" w:type="dxa"/>
          </w:tcPr>
          <w:p w:rsidR="00136750" w:rsidRDefault="00136750" w:rsidP="00E3084F">
            <w:pPr>
              <w:pStyle w:val="Sinespaciado"/>
              <w:rPr>
                <w:lang w:val="es-ES_tradnl"/>
              </w:rPr>
            </w:pPr>
          </w:p>
        </w:tc>
        <w:tc>
          <w:tcPr>
            <w:tcW w:w="5841" w:type="dxa"/>
          </w:tcPr>
          <w:p w:rsidR="00136750" w:rsidRDefault="005D0642" w:rsidP="00136750">
            <w:pPr>
              <w:pStyle w:val="Sinespaciado"/>
              <w:rPr>
                <w:lang w:val="es-ES_tradnl"/>
              </w:rPr>
            </w:pPr>
            <w:r>
              <w:rPr>
                <w:lang w:val="es-ES_tradnl"/>
              </w:rPr>
              <w:t>Cuando estas ideas fueron proclamadas por los reformadores, cayó por tierra la “Teología del Castigo”</w:t>
            </w:r>
            <w:r w:rsidR="005E67D7">
              <w:rPr>
                <w:lang w:val="es-ES_tradnl"/>
              </w:rPr>
              <w:t xml:space="preserve"> y aquella idea de un Dios des</w:t>
            </w:r>
            <w:r w:rsidR="005E1384">
              <w:rPr>
                <w:lang w:val="es-ES_tradnl"/>
              </w:rPr>
              <w:t>e</w:t>
            </w:r>
            <w:r w:rsidR="005E67D7">
              <w:rPr>
                <w:lang w:val="es-ES_tradnl"/>
              </w:rPr>
              <w:t>osó de castigar, dejó su lugar a la de un Dios deseoso de perdonar y de amar.</w:t>
            </w:r>
          </w:p>
        </w:tc>
      </w:tr>
      <w:tr w:rsidR="00B77135" w:rsidTr="00B77135">
        <w:tc>
          <w:tcPr>
            <w:tcW w:w="3966" w:type="dxa"/>
          </w:tcPr>
          <w:p w:rsidR="00136750" w:rsidRDefault="002228A3" w:rsidP="00136750">
            <w:pPr>
              <w:pStyle w:val="Sinespaciado"/>
              <w:rPr>
                <w:lang w:val="es-ES_tradnl"/>
              </w:rPr>
            </w:pPr>
            <w:r>
              <w:rPr>
                <w:noProof/>
                <w:lang w:eastAsia="es-ES"/>
              </w:rPr>
              <w:drawing>
                <wp:inline distT="0" distB="0" distL="0" distR="0">
                  <wp:extent cx="2059132" cy="1544751"/>
                  <wp:effectExtent l="19050" t="0" r="0" b="0"/>
                  <wp:docPr id="10" name="Imagen 10" descr="Resultado de imagen para misericordia de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misericordia de dios"/>
                          <pic:cNvPicPr>
                            <a:picLocks noChangeAspect="1" noChangeArrowheads="1"/>
                          </pic:cNvPicPr>
                        </pic:nvPicPr>
                        <pic:blipFill>
                          <a:blip r:embed="rId9" cstate="print"/>
                          <a:srcRect/>
                          <a:stretch>
                            <a:fillRect/>
                          </a:stretch>
                        </pic:blipFill>
                        <pic:spPr bwMode="auto">
                          <a:xfrm>
                            <a:off x="0" y="0"/>
                            <a:ext cx="2059617" cy="1545114"/>
                          </a:xfrm>
                          <a:prstGeom prst="rect">
                            <a:avLst/>
                          </a:prstGeom>
                          <a:noFill/>
                          <a:ln w="9525">
                            <a:noFill/>
                            <a:miter lim="800000"/>
                            <a:headEnd/>
                            <a:tailEnd/>
                          </a:ln>
                        </pic:spPr>
                      </pic:pic>
                    </a:graphicData>
                  </a:graphic>
                </wp:inline>
              </w:drawing>
            </w:r>
          </w:p>
        </w:tc>
        <w:tc>
          <w:tcPr>
            <w:tcW w:w="5262" w:type="dxa"/>
          </w:tcPr>
          <w:p w:rsidR="00136750" w:rsidRDefault="005E67D7" w:rsidP="00136750">
            <w:pPr>
              <w:pStyle w:val="Sinespaciado"/>
              <w:rPr>
                <w:lang w:val="es-ES_tradnl"/>
              </w:rPr>
            </w:pPr>
            <w:r>
              <w:rPr>
                <w:lang w:val="es-ES_tradnl"/>
              </w:rPr>
              <w:t xml:space="preserve">Rápidamente quedó en claro que las obras no </w:t>
            </w:r>
            <w:r w:rsidR="00582039">
              <w:rPr>
                <w:lang w:val="es-ES_tradnl"/>
              </w:rPr>
              <w:t>son la “causa” de la justificación, sino el fruto de la misma</w:t>
            </w:r>
            <w:r>
              <w:rPr>
                <w:lang w:val="es-ES_tradnl"/>
              </w:rPr>
              <w:t>.</w:t>
            </w:r>
          </w:p>
          <w:p w:rsidR="005E67D7" w:rsidRDefault="005E67D7" w:rsidP="00136750">
            <w:pPr>
              <w:pStyle w:val="Sinespaciado"/>
              <w:rPr>
                <w:lang w:val="es-ES_tradnl"/>
              </w:rPr>
            </w:pPr>
          </w:p>
          <w:p w:rsidR="002228A3" w:rsidRDefault="005E67D7" w:rsidP="005E67D7">
            <w:pPr>
              <w:pStyle w:val="Sinespaciado"/>
              <w:rPr>
                <w:lang w:val="es-ES_tradnl"/>
              </w:rPr>
            </w:pPr>
            <w:r>
              <w:rPr>
                <w:lang w:val="es-ES_tradnl"/>
              </w:rPr>
              <w:t xml:space="preserve">Quedó claro que no debíamos hacer individualmente buenas obras para lograr una salvación individual. </w:t>
            </w:r>
          </w:p>
          <w:p w:rsidR="005E67D7" w:rsidRDefault="005E67D7" w:rsidP="005E67D7">
            <w:pPr>
              <w:pStyle w:val="Sinespaciado"/>
              <w:rPr>
                <w:lang w:val="es-ES_tradnl"/>
              </w:rPr>
            </w:pPr>
            <w:r>
              <w:rPr>
                <w:lang w:val="es-ES_tradnl"/>
              </w:rPr>
              <w:t>No hacía falta, el Sacrificio de Cristo en la Cruz era</w:t>
            </w:r>
            <w:r w:rsidR="00582039">
              <w:rPr>
                <w:lang w:val="es-ES_tradnl"/>
              </w:rPr>
              <w:t xml:space="preserve"> </w:t>
            </w:r>
            <w:r>
              <w:rPr>
                <w:lang w:val="es-ES_tradnl"/>
              </w:rPr>
              <w:t xml:space="preserve"> suficiente y esto proviene de la misericordia de Dios, que es gratuita</w:t>
            </w:r>
          </w:p>
        </w:tc>
        <w:tc>
          <w:tcPr>
            <w:tcW w:w="5841" w:type="dxa"/>
          </w:tcPr>
          <w:p w:rsidR="000D4F98" w:rsidRDefault="000D4F98" w:rsidP="00136750">
            <w:pPr>
              <w:pStyle w:val="Sinespaciado"/>
              <w:rPr>
                <w:lang w:val="es-ES_tradnl"/>
              </w:rPr>
            </w:pPr>
          </w:p>
        </w:tc>
      </w:tr>
      <w:tr w:rsidR="00B77135" w:rsidTr="00B77135">
        <w:tc>
          <w:tcPr>
            <w:tcW w:w="3966" w:type="dxa"/>
          </w:tcPr>
          <w:p w:rsidR="00136750" w:rsidRDefault="002228A3" w:rsidP="00136750">
            <w:pPr>
              <w:pStyle w:val="Sinespaciado"/>
              <w:rPr>
                <w:lang w:val="es-ES_tradnl"/>
              </w:rPr>
            </w:pPr>
            <w:r>
              <w:rPr>
                <w:noProof/>
                <w:lang w:eastAsia="es-ES"/>
              </w:rPr>
              <w:drawing>
                <wp:inline distT="0" distB="0" distL="0" distR="0">
                  <wp:extent cx="2250325" cy="1687744"/>
                  <wp:effectExtent l="19050" t="0" r="0" b="0"/>
                  <wp:docPr id="13" name="Imagen 13" descr="Resultado de imagen para purg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purgatorio"/>
                          <pic:cNvPicPr>
                            <a:picLocks noChangeAspect="1" noChangeArrowheads="1"/>
                          </pic:cNvPicPr>
                        </pic:nvPicPr>
                        <pic:blipFill>
                          <a:blip r:embed="rId10" cstate="print"/>
                          <a:srcRect/>
                          <a:stretch>
                            <a:fillRect/>
                          </a:stretch>
                        </pic:blipFill>
                        <pic:spPr bwMode="auto">
                          <a:xfrm>
                            <a:off x="0" y="0"/>
                            <a:ext cx="2252279" cy="1689209"/>
                          </a:xfrm>
                          <a:prstGeom prst="rect">
                            <a:avLst/>
                          </a:prstGeom>
                          <a:noFill/>
                          <a:ln w="9525">
                            <a:noFill/>
                            <a:miter lim="800000"/>
                            <a:headEnd/>
                            <a:tailEnd/>
                          </a:ln>
                        </pic:spPr>
                      </pic:pic>
                    </a:graphicData>
                  </a:graphic>
                </wp:inline>
              </w:drawing>
            </w:r>
          </w:p>
        </w:tc>
        <w:tc>
          <w:tcPr>
            <w:tcW w:w="5262" w:type="dxa"/>
          </w:tcPr>
          <w:p w:rsidR="00E32CB0" w:rsidRDefault="00E32CB0" w:rsidP="00E32CB0">
            <w:pPr>
              <w:pStyle w:val="Sinespaciado"/>
              <w:rPr>
                <w:lang w:val="es-ES_tradnl"/>
              </w:rPr>
            </w:pPr>
          </w:p>
        </w:tc>
        <w:tc>
          <w:tcPr>
            <w:tcW w:w="5841" w:type="dxa"/>
          </w:tcPr>
          <w:p w:rsidR="00136750" w:rsidRDefault="00582039" w:rsidP="00582039">
            <w:pPr>
              <w:pStyle w:val="Sinespaciado"/>
              <w:rPr>
                <w:lang w:val="es-ES_tradnl"/>
              </w:rPr>
            </w:pPr>
            <w:r>
              <w:rPr>
                <w:lang w:val="es-ES_tradnl"/>
              </w:rPr>
              <w:t xml:space="preserve">Este concepto central del Evangelio, fundamentado en innumerables pasajes bíblicos, algunos de los cuales estudiaremos en el taller que haremos luego de esta presentación, quitó obstáculos que se habían construido y que sostenían la posición de la Iglesia </w:t>
            </w:r>
            <w:proofErr w:type="spellStart"/>
            <w:r>
              <w:rPr>
                <w:lang w:val="es-ES_tradnl"/>
              </w:rPr>
              <w:t>Ofical</w:t>
            </w:r>
            <w:proofErr w:type="spellEnd"/>
            <w:r>
              <w:rPr>
                <w:lang w:val="es-ES_tradnl"/>
              </w:rPr>
              <w:t>.</w:t>
            </w:r>
          </w:p>
          <w:p w:rsidR="00582039" w:rsidRDefault="00582039" w:rsidP="00582039">
            <w:pPr>
              <w:pStyle w:val="Sinespaciado"/>
              <w:rPr>
                <w:lang w:val="es-ES_tradnl"/>
              </w:rPr>
            </w:pPr>
          </w:p>
          <w:p w:rsidR="00582039" w:rsidRDefault="00582039" w:rsidP="002B7D2D">
            <w:pPr>
              <w:pStyle w:val="Sinespaciado"/>
              <w:rPr>
                <w:lang w:val="es-ES_tradnl"/>
              </w:rPr>
            </w:pPr>
            <w:r>
              <w:rPr>
                <w:lang w:val="es-ES_tradnl"/>
              </w:rPr>
              <w:t xml:space="preserve">La amenaza del castigo ya sea en el “purgatorio” como en el Infierno y aún durante la propia vida, perdió sentido ante la visión de un </w:t>
            </w:r>
            <w:r w:rsidR="002B7D2D">
              <w:rPr>
                <w:lang w:val="es-ES_tradnl"/>
              </w:rPr>
              <w:t>D</w:t>
            </w:r>
            <w:r>
              <w:rPr>
                <w:lang w:val="es-ES_tradnl"/>
              </w:rPr>
              <w:t>ios amoroso dispuesto a perdonar a quien se arrepienta de sus faltas.</w:t>
            </w:r>
          </w:p>
        </w:tc>
      </w:tr>
      <w:tr w:rsidR="00B77135" w:rsidTr="00B77135">
        <w:tc>
          <w:tcPr>
            <w:tcW w:w="3966" w:type="dxa"/>
          </w:tcPr>
          <w:p w:rsidR="00136750" w:rsidRDefault="00FB6320" w:rsidP="00136750">
            <w:pPr>
              <w:pStyle w:val="Sinespaciado"/>
              <w:rPr>
                <w:lang w:val="es-ES_tradnl"/>
              </w:rPr>
            </w:pPr>
            <w:r>
              <w:rPr>
                <w:noProof/>
                <w:lang w:eastAsia="es-ES"/>
              </w:rPr>
              <w:lastRenderedPageBreak/>
              <w:drawing>
                <wp:inline distT="0" distB="0" distL="0" distR="0">
                  <wp:extent cx="1884565" cy="2329220"/>
                  <wp:effectExtent l="19050" t="0" r="1385" b="0"/>
                  <wp:docPr id="16" name="Imagen 16" descr="Resultado de imagen para confesio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confesionario"/>
                          <pic:cNvPicPr>
                            <a:picLocks noChangeAspect="1" noChangeArrowheads="1"/>
                          </pic:cNvPicPr>
                        </pic:nvPicPr>
                        <pic:blipFill>
                          <a:blip r:embed="rId11" cstate="print"/>
                          <a:srcRect/>
                          <a:stretch>
                            <a:fillRect/>
                          </a:stretch>
                        </pic:blipFill>
                        <pic:spPr bwMode="auto">
                          <a:xfrm>
                            <a:off x="0" y="0"/>
                            <a:ext cx="1885220" cy="2330029"/>
                          </a:xfrm>
                          <a:prstGeom prst="rect">
                            <a:avLst/>
                          </a:prstGeom>
                          <a:noFill/>
                          <a:ln w="9525">
                            <a:noFill/>
                            <a:miter lim="800000"/>
                            <a:headEnd/>
                            <a:tailEnd/>
                          </a:ln>
                        </pic:spPr>
                      </pic:pic>
                    </a:graphicData>
                  </a:graphic>
                </wp:inline>
              </w:drawing>
            </w:r>
          </w:p>
        </w:tc>
        <w:tc>
          <w:tcPr>
            <w:tcW w:w="5262" w:type="dxa"/>
          </w:tcPr>
          <w:p w:rsidR="00136750" w:rsidRDefault="000B4C7A" w:rsidP="00136750">
            <w:pPr>
              <w:pStyle w:val="Sinespaciado"/>
              <w:rPr>
                <w:lang w:val="es-ES_tradnl"/>
              </w:rPr>
            </w:pPr>
            <w:r>
              <w:rPr>
                <w:lang w:val="es-ES_tradnl"/>
              </w:rPr>
              <w:t>Dada esa posición, el negocio de la venta de las  “reliquias” y de las “indulgencias” se destruyó.</w:t>
            </w:r>
          </w:p>
          <w:p w:rsidR="00FB6320" w:rsidRDefault="00FB6320" w:rsidP="00136750">
            <w:pPr>
              <w:pStyle w:val="Sinespaciado"/>
              <w:rPr>
                <w:lang w:val="es-ES_tradnl"/>
              </w:rPr>
            </w:pPr>
          </w:p>
          <w:p w:rsidR="00FB6320" w:rsidRDefault="00FB6320" w:rsidP="00136750">
            <w:pPr>
              <w:pStyle w:val="Sinespaciado"/>
              <w:rPr>
                <w:lang w:val="es-ES_tradnl"/>
              </w:rPr>
            </w:pPr>
            <w:r>
              <w:rPr>
                <w:lang w:val="es-ES_tradnl"/>
              </w:rPr>
              <w:t>Pagar para que se hagan “misas” por el rescate de alguna alma en el purgatorio, perdió todo sentido.</w:t>
            </w:r>
          </w:p>
          <w:p w:rsidR="000B4C7A" w:rsidRDefault="000B4C7A" w:rsidP="00136750">
            <w:pPr>
              <w:pStyle w:val="Sinespaciado"/>
              <w:rPr>
                <w:lang w:val="es-ES_tradnl"/>
              </w:rPr>
            </w:pPr>
          </w:p>
          <w:p w:rsidR="000B4C7A" w:rsidRDefault="000B4C7A" w:rsidP="000B4C7A">
            <w:pPr>
              <w:pStyle w:val="Sinespaciado"/>
              <w:rPr>
                <w:lang w:val="es-ES_tradnl"/>
              </w:rPr>
            </w:pPr>
            <w:r>
              <w:rPr>
                <w:lang w:val="es-ES_tradnl"/>
              </w:rPr>
              <w:t>El poder de los sacerdotes para “perdonar pecados” y aplicar “penitencias” en el “confesionario” perdió sentido, ya que el único mediador Jesucristo, no pedía más que la fe en él.</w:t>
            </w:r>
          </w:p>
        </w:tc>
        <w:tc>
          <w:tcPr>
            <w:tcW w:w="5841" w:type="dxa"/>
          </w:tcPr>
          <w:p w:rsidR="00136750" w:rsidRDefault="00136750" w:rsidP="00E32CB0">
            <w:pPr>
              <w:pStyle w:val="Sinespaciado"/>
              <w:rPr>
                <w:lang w:val="es-ES_tradnl"/>
              </w:rPr>
            </w:pPr>
          </w:p>
        </w:tc>
      </w:tr>
      <w:tr w:rsidR="00B77135" w:rsidTr="00B77135">
        <w:tc>
          <w:tcPr>
            <w:tcW w:w="3966" w:type="dxa"/>
          </w:tcPr>
          <w:p w:rsidR="00136750" w:rsidRDefault="00406618" w:rsidP="00136750">
            <w:pPr>
              <w:pStyle w:val="Sinespaciado"/>
              <w:rPr>
                <w:lang w:val="es-ES_tradnl"/>
              </w:rPr>
            </w:pPr>
            <w:r>
              <w:rPr>
                <w:noProof/>
                <w:lang w:eastAsia="es-ES"/>
              </w:rPr>
              <w:drawing>
                <wp:inline distT="0" distB="0" distL="0" distR="0">
                  <wp:extent cx="2042507" cy="2141663"/>
                  <wp:effectExtent l="19050" t="0" r="0" b="0"/>
                  <wp:docPr id="5" name="Imagen 1" descr="Resultado de imagen para rique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riquezas"/>
                          <pic:cNvPicPr>
                            <a:picLocks noChangeAspect="1" noChangeArrowheads="1"/>
                          </pic:cNvPicPr>
                        </pic:nvPicPr>
                        <pic:blipFill>
                          <a:blip r:embed="rId12"/>
                          <a:srcRect/>
                          <a:stretch>
                            <a:fillRect/>
                          </a:stretch>
                        </pic:blipFill>
                        <pic:spPr bwMode="auto">
                          <a:xfrm>
                            <a:off x="0" y="0"/>
                            <a:ext cx="2044339" cy="2143584"/>
                          </a:xfrm>
                          <a:prstGeom prst="rect">
                            <a:avLst/>
                          </a:prstGeom>
                          <a:noFill/>
                          <a:ln w="9525">
                            <a:noFill/>
                            <a:miter lim="800000"/>
                            <a:headEnd/>
                            <a:tailEnd/>
                          </a:ln>
                        </pic:spPr>
                      </pic:pic>
                    </a:graphicData>
                  </a:graphic>
                </wp:inline>
              </w:drawing>
            </w:r>
          </w:p>
        </w:tc>
        <w:tc>
          <w:tcPr>
            <w:tcW w:w="5262" w:type="dxa"/>
          </w:tcPr>
          <w:p w:rsidR="00136750" w:rsidRDefault="00136750" w:rsidP="00136750">
            <w:pPr>
              <w:pStyle w:val="Sinespaciado"/>
              <w:rPr>
                <w:lang w:val="es-ES_tradnl"/>
              </w:rPr>
            </w:pPr>
          </w:p>
        </w:tc>
        <w:tc>
          <w:tcPr>
            <w:tcW w:w="5841" w:type="dxa"/>
          </w:tcPr>
          <w:p w:rsidR="00136750" w:rsidRDefault="002B7D2D" w:rsidP="00136750">
            <w:pPr>
              <w:pStyle w:val="Sinespaciado"/>
              <w:rPr>
                <w:lang w:val="es-ES_tradnl"/>
              </w:rPr>
            </w:pPr>
            <w:r>
              <w:rPr>
                <w:lang w:val="es-ES_tradnl"/>
              </w:rPr>
              <w:t>El poder económico de la Iglesia Oficial, comenzó a resquebrajarse, porque las ofrendas que se podían recoger eran voluntarias y destinadas a ayudar a los pobres y no a llenar las arcas de Roma.</w:t>
            </w:r>
          </w:p>
          <w:p w:rsidR="002B7D2D" w:rsidRDefault="002B7D2D" w:rsidP="00ED4CB7">
            <w:pPr>
              <w:pStyle w:val="Sinespaciado"/>
              <w:rPr>
                <w:lang w:val="es-ES_tradnl"/>
              </w:rPr>
            </w:pPr>
            <w:r>
              <w:rPr>
                <w:lang w:val="es-ES_tradnl"/>
              </w:rPr>
              <w:t>El dinero no compraba el perdón de las faltas. Jesús ya había pagado.</w:t>
            </w:r>
          </w:p>
        </w:tc>
      </w:tr>
      <w:tr w:rsidR="00B77135" w:rsidTr="00B77135">
        <w:tc>
          <w:tcPr>
            <w:tcW w:w="3966" w:type="dxa"/>
          </w:tcPr>
          <w:p w:rsidR="00E3084F" w:rsidRDefault="00406618" w:rsidP="00136750">
            <w:pPr>
              <w:pStyle w:val="Sinespaciado"/>
              <w:rPr>
                <w:lang w:val="es-ES_tradnl"/>
              </w:rPr>
            </w:pPr>
            <w:r>
              <w:rPr>
                <w:noProof/>
                <w:lang w:eastAsia="es-ES"/>
              </w:rPr>
              <w:drawing>
                <wp:inline distT="0" distB="0" distL="0" distR="0">
                  <wp:extent cx="2049619" cy="1537855"/>
                  <wp:effectExtent l="19050" t="0" r="7781" b="5195"/>
                  <wp:docPr id="6" name="Imagen 4" descr="Resultado de imagen para peregrin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peregrinación"/>
                          <pic:cNvPicPr>
                            <a:picLocks noChangeAspect="1" noChangeArrowheads="1"/>
                          </pic:cNvPicPr>
                        </pic:nvPicPr>
                        <pic:blipFill>
                          <a:blip r:embed="rId13" cstate="print"/>
                          <a:srcRect/>
                          <a:stretch>
                            <a:fillRect/>
                          </a:stretch>
                        </pic:blipFill>
                        <pic:spPr bwMode="auto">
                          <a:xfrm>
                            <a:off x="0" y="0"/>
                            <a:ext cx="2049619" cy="1537855"/>
                          </a:xfrm>
                          <a:prstGeom prst="rect">
                            <a:avLst/>
                          </a:prstGeom>
                          <a:noFill/>
                          <a:ln w="9525">
                            <a:noFill/>
                            <a:miter lim="800000"/>
                            <a:headEnd/>
                            <a:tailEnd/>
                          </a:ln>
                        </pic:spPr>
                      </pic:pic>
                    </a:graphicData>
                  </a:graphic>
                </wp:inline>
              </w:drawing>
            </w:r>
          </w:p>
        </w:tc>
        <w:tc>
          <w:tcPr>
            <w:tcW w:w="5262" w:type="dxa"/>
          </w:tcPr>
          <w:p w:rsidR="00E3084F" w:rsidRDefault="00EE4186" w:rsidP="00136750">
            <w:pPr>
              <w:pStyle w:val="Sinespaciado"/>
              <w:rPr>
                <w:lang w:val="es-ES_tradnl"/>
              </w:rPr>
            </w:pPr>
            <w:r>
              <w:rPr>
                <w:lang w:val="es-ES_tradnl"/>
              </w:rPr>
              <w:t>Cambió la vida de oración. Ya no se rezaba a los “santos” ni a objetos que supuestamente podían acercarnos al perdón.</w:t>
            </w:r>
          </w:p>
          <w:p w:rsidR="00EE4186" w:rsidRDefault="00EE4186" w:rsidP="00136750">
            <w:pPr>
              <w:pStyle w:val="Sinespaciado"/>
              <w:rPr>
                <w:lang w:val="es-ES_tradnl"/>
              </w:rPr>
            </w:pPr>
            <w:r>
              <w:rPr>
                <w:lang w:val="es-ES_tradnl"/>
              </w:rPr>
              <w:t>Las peregrinaciones a lugares “santos” dejaron de tener sentido</w:t>
            </w:r>
            <w:r w:rsidR="0038552F">
              <w:rPr>
                <w:lang w:val="es-ES_tradnl"/>
              </w:rPr>
              <w:t>.</w:t>
            </w:r>
          </w:p>
        </w:tc>
        <w:tc>
          <w:tcPr>
            <w:tcW w:w="5841" w:type="dxa"/>
          </w:tcPr>
          <w:p w:rsidR="00E3084F" w:rsidRDefault="00E3084F" w:rsidP="00136750">
            <w:pPr>
              <w:pStyle w:val="Sinespaciado"/>
              <w:rPr>
                <w:lang w:val="es-ES_tradnl"/>
              </w:rPr>
            </w:pPr>
          </w:p>
        </w:tc>
      </w:tr>
      <w:tr w:rsidR="00B77135" w:rsidTr="00B77135">
        <w:tc>
          <w:tcPr>
            <w:tcW w:w="3966" w:type="dxa"/>
          </w:tcPr>
          <w:p w:rsidR="00E3084F" w:rsidRDefault="0043684D" w:rsidP="00136750">
            <w:pPr>
              <w:pStyle w:val="Sinespaciado"/>
              <w:rPr>
                <w:lang w:val="es-ES_tradnl"/>
              </w:rPr>
            </w:pPr>
            <w:r>
              <w:rPr>
                <w:noProof/>
                <w:lang w:eastAsia="es-ES"/>
              </w:rPr>
              <w:lastRenderedPageBreak/>
              <w:drawing>
                <wp:inline distT="0" distB="0" distL="0" distR="0">
                  <wp:extent cx="2718262" cy="1585502"/>
                  <wp:effectExtent l="19050" t="0" r="5888" b="0"/>
                  <wp:docPr id="8" name="Imagen 7" descr="Resultado de imagen para reconciliación con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econciliación con dios"/>
                          <pic:cNvPicPr>
                            <a:picLocks noChangeAspect="1" noChangeArrowheads="1"/>
                          </pic:cNvPicPr>
                        </pic:nvPicPr>
                        <pic:blipFill>
                          <a:blip r:embed="rId14" cstate="print"/>
                          <a:srcRect/>
                          <a:stretch>
                            <a:fillRect/>
                          </a:stretch>
                        </pic:blipFill>
                        <pic:spPr bwMode="auto">
                          <a:xfrm>
                            <a:off x="0" y="0"/>
                            <a:ext cx="2719824" cy="1586413"/>
                          </a:xfrm>
                          <a:prstGeom prst="rect">
                            <a:avLst/>
                          </a:prstGeom>
                          <a:noFill/>
                          <a:ln w="9525">
                            <a:noFill/>
                            <a:miter lim="800000"/>
                            <a:headEnd/>
                            <a:tailEnd/>
                          </a:ln>
                        </pic:spPr>
                      </pic:pic>
                    </a:graphicData>
                  </a:graphic>
                </wp:inline>
              </w:drawing>
            </w:r>
          </w:p>
        </w:tc>
        <w:tc>
          <w:tcPr>
            <w:tcW w:w="5262" w:type="dxa"/>
          </w:tcPr>
          <w:p w:rsidR="00303D89" w:rsidRDefault="00303D89" w:rsidP="00277FA2">
            <w:pPr>
              <w:pStyle w:val="Sinespaciado"/>
              <w:rPr>
                <w:lang w:val="es-ES_tradnl"/>
              </w:rPr>
            </w:pPr>
          </w:p>
        </w:tc>
        <w:tc>
          <w:tcPr>
            <w:tcW w:w="5841" w:type="dxa"/>
          </w:tcPr>
          <w:p w:rsidR="00E3084F" w:rsidRDefault="0038552F" w:rsidP="00136750">
            <w:pPr>
              <w:pStyle w:val="Sinespaciado"/>
              <w:rPr>
                <w:lang w:val="es-ES_tradnl"/>
              </w:rPr>
            </w:pPr>
            <w:r>
              <w:rPr>
                <w:lang w:val="es-ES_tradnl"/>
              </w:rPr>
              <w:t>El sentido de reconciliación con Dios por medio de la fe en Jesucristo, modificó la visión del valor de la reconciliación entre los creyentes, abriéndose el espaci</w:t>
            </w:r>
            <w:r w:rsidR="003A1ADE">
              <w:rPr>
                <w:lang w:val="es-ES_tradnl"/>
              </w:rPr>
              <w:t>o</w:t>
            </w:r>
            <w:r>
              <w:rPr>
                <w:lang w:val="es-ES_tradnl"/>
              </w:rPr>
              <w:t xml:space="preserve"> para la formación de comunidades donde la religiosidad no estaba dirigida al interés personal de salvarse, sino a fortificarse mutuamente en la fe y en realizar obras que sean su consecuencia.</w:t>
            </w:r>
          </w:p>
          <w:p w:rsidR="0038552F" w:rsidRDefault="0038552F" w:rsidP="00136750">
            <w:pPr>
              <w:pStyle w:val="Sinespaciado"/>
              <w:rPr>
                <w:lang w:val="es-ES_tradnl"/>
              </w:rPr>
            </w:pPr>
            <w:r>
              <w:rPr>
                <w:lang w:val="es-ES_tradnl"/>
              </w:rPr>
              <w:t>La experiencia demostró que esto no era tan fácil y este tema lo abordaremos en el estudio sobre el concepto de la Reforma sobre lo que debe ser la comunidad cristiana.</w:t>
            </w:r>
          </w:p>
        </w:tc>
      </w:tr>
      <w:tr w:rsidR="00B77135" w:rsidTr="00B77135">
        <w:tc>
          <w:tcPr>
            <w:tcW w:w="3966" w:type="dxa"/>
          </w:tcPr>
          <w:p w:rsidR="00E3084F" w:rsidRDefault="004A2583" w:rsidP="00136750">
            <w:pPr>
              <w:pStyle w:val="Sinespaciado"/>
              <w:rPr>
                <w:lang w:val="es-ES_tradnl"/>
              </w:rPr>
            </w:pPr>
            <w:r>
              <w:rPr>
                <w:noProof/>
                <w:lang w:eastAsia="es-ES"/>
              </w:rPr>
              <w:drawing>
                <wp:inline distT="0" distB="0" distL="0" distR="0">
                  <wp:extent cx="1427365" cy="1427365"/>
                  <wp:effectExtent l="19050" t="0" r="1385" b="0"/>
                  <wp:docPr id="9" name="Imagen 10" descr="Resultado de imagen para paz con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paz con dios"/>
                          <pic:cNvPicPr>
                            <a:picLocks noChangeAspect="1" noChangeArrowheads="1"/>
                          </pic:cNvPicPr>
                        </pic:nvPicPr>
                        <pic:blipFill>
                          <a:blip r:embed="rId15"/>
                          <a:srcRect/>
                          <a:stretch>
                            <a:fillRect/>
                          </a:stretch>
                        </pic:blipFill>
                        <pic:spPr bwMode="auto">
                          <a:xfrm>
                            <a:off x="0" y="0"/>
                            <a:ext cx="1430227" cy="1430227"/>
                          </a:xfrm>
                          <a:prstGeom prst="rect">
                            <a:avLst/>
                          </a:prstGeom>
                          <a:noFill/>
                          <a:ln w="9525">
                            <a:noFill/>
                            <a:miter lim="800000"/>
                            <a:headEnd/>
                            <a:tailEnd/>
                          </a:ln>
                        </pic:spPr>
                      </pic:pic>
                    </a:graphicData>
                  </a:graphic>
                </wp:inline>
              </w:drawing>
            </w:r>
          </w:p>
        </w:tc>
        <w:tc>
          <w:tcPr>
            <w:tcW w:w="5262" w:type="dxa"/>
          </w:tcPr>
          <w:p w:rsidR="00E3084F" w:rsidRDefault="00744599" w:rsidP="00136750">
            <w:pPr>
              <w:pStyle w:val="Sinespaciado"/>
              <w:rPr>
                <w:lang w:val="es-ES_tradnl"/>
              </w:rPr>
            </w:pPr>
            <w:r>
              <w:rPr>
                <w:lang w:val="es-ES_tradnl"/>
              </w:rPr>
              <w:t xml:space="preserve">Cerremos esta presentación con lo que se nos dice en Romanos </w:t>
            </w:r>
            <w:proofErr w:type="gramStart"/>
            <w:r>
              <w:rPr>
                <w:lang w:val="es-ES_tradnl"/>
              </w:rPr>
              <w:t>5 :</w:t>
            </w:r>
            <w:proofErr w:type="gramEnd"/>
            <w:r>
              <w:rPr>
                <w:lang w:val="es-ES_tradnl"/>
              </w:rPr>
              <w:t xml:space="preserve"> 1</w:t>
            </w:r>
            <w:r>
              <w:rPr>
                <w:lang w:val="es-ES_tradnl"/>
              </w:rPr>
              <w:br/>
            </w:r>
            <w:r w:rsidRPr="00744599">
              <w:rPr>
                <w:i/>
                <w:lang w:val="es-ES_tradnl"/>
              </w:rPr>
              <w:t>“Justificados pues por la fe, tenemos paz para con Dios por medio del Señor Jesucristo”.</w:t>
            </w:r>
          </w:p>
        </w:tc>
        <w:tc>
          <w:tcPr>
            <w:tcW w:w="5841" w:type="dxa"/>
          </w:tcPr>
          <w:p w:rsidR="00303D89" w:rsidRDefault="00303D89" w:rsidP="00136750">
            <w:pPr>
              <w:pStyle w:val="Sinespaciado"/>
              <w:rPr>
                <w:lang w:val="es-ES_tradnl"/>
              </w:rPr>
            </w:pPr>
          </w:p>
        </w:tc>
      </w:tr>
    </w:tbl>
    <w:p w:rsidR="00136750" w:rsidRDefault="00136750" w:rsidP="00136750">
      <w:pPr>
        <w:pStyle w:val="Sinespaciado"/>
        <w:rPr>
          <w:lang w:val="es-ES_tradnl"/>
        </w:rPr>
      </w:pPr>
    </w:p>
    <w:p w:rsidR="00136750" w:rsidRPr="00136750" w:rsidRDefault="00136750">
      <w:pPr>
        <w:rPr>
          <w:lang w:val="es-ES_tradnl"/>
        </w:rPr>
      </w:pPr>
    </w:p>
    <w:sectPr w:rsidR="00136750" w:rsidRPr="00136750" w:rsidSect="00136750">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36750"/>
    <w:rsid w:val="0003366C"/>
    <w:rsid w:val="000A3444"/>
    <w:rsid w:val="000B4C7A"/>
    <w:rsid w:val="000C345C"/>
    <w:rsid w:val="000D4F98"/>
    <w:rsid w:val="000D5AFD"/>
    <w:rsid w:val="00112985"/>
    <w:rsid w:val="00136750"/>
    <w:rsid w:val="001662DA"/>
    <w:rsid w:val="001F7D1F"/>
    <w:rsid w:val="002228A3"/>
    <w:rsid w:val="00227804"/>
    <w:rsid w:val="0025521B"/>
    <w:rsid w:val="00277FA2"/>
    <w:rsid w:val="00280661"/>
    <w:rsid w:val="0028561B"/>
    <w:rsid w:val="002B7D2D"/>
    <w:rsid w:val="002E794B"/>
    <w:rsid w:val="00303D89"/>
    <w:rsid w:val="0038552F"/>
    <w:rsid w:val="003A1ADE"/>
    <w:rsid w:val="00406618"/>
    <w:rsid w:val="0043684D"/>
    <w:rsid w:val="00453467"/>
    <w:rsid w:val="0046750E"/>
    <w:rsid w:val="004A2583"/>
    <w:rsid w:val="004A61E8"/>
    <w:rsid w:val="004E02CC"/>
    <w:rsid w:val="004E2F0D"/>
    <w:rsid w:val="0058129F"/>
    <w:rsid w:val="00582039"/>
    <w:rsid w:val="005A55F6"/>
    <w:rsid w:val="005C5ED4"/>
    <w:rsid w:val="005D0642"/>
    <w:rsid w:val="005E1384"/>
    <w:rsid w:val="005E67D7"/>
    <w:rsid w:val="00600DB7"/>
    <w:rsid w:val="0062094A"/>
    <w:rsid w:val="00640352"/>
    <w:rsid w:val="0064578A"/>
    <w:rsid w:val="006462C9"/>
    <w:rsid w:val="006800C9"/>
    <w:rsid w:val="006E4079"/>
    <w:rsid w:val="007228F3"/>
    <w:rsid w:val="00744599"/>
    <w:rsid w:val="007803C0"/>
    <w:rsid w:val="00783ECC"/>
    <w:rsid w:val="00794BC1"/>
    <w:rsid w:val="007972A9"/>
    <w:rsid w:val="007D7E96"/>
    <w:rsid w:val="008006AA"/>
    <w:rsid w:val="00803F9B"/>
    <w:rsid w:val="008113FD"/>
    <w:rsid w:val="0082194C"/>
    <w:rsid w:val="0082507E"/>
    <w:rsid w:val="0082696B"/>
    <w:rsid w:val="00862587"/>
    <w:rsid w:val="00874EDB"/>
    <w:rsid w:val="00885157"/>
    <w:rsid w:val="00886EB5"/>
    <w:rsid w:val="008F7B8D"/>
    <w:rsid w:val="00915B2B"/>
    <w:rsid w:val="00927D30"/>
    <w:rsid w:val="0097316B"/>
    <w:rsid w:val="009920B0"/>
    <w:rsid w:val="00A226BA"/>
    <w:rsid w:val="00A71EBF"/>
    <w:rsid w:val="00B15477"/>
    <w:rsid w:val="00B1655E"/>
    <w:rsid w:val="00B56C7D"/>
    <w:rsid w:val="00B62B49"/>
    <w:rsid w:val="00B77135"/>
    <w:rsid w:val="00BA7653"/>
    <w:rsid w:val="00BC4AB6"/>
    <w:rsid w:val="00BD489B"/>
    <w:rsid w:val="00C81D84"/>
    <w:rsid w:val="00CC0A02"/>
    <w:rsid w:val="00CD36DA"/>
    <w:rsid w:val="00D70623"/>
    <w:rsid w:val="00DC4B3E"/>
    <w:rsid w:val="00DD2709"/>
    <w:rsid w:val="00E14800"/>
    <w:rsid w:val="00E17EBF"/>
    <w:rsid w:val="00E3084F"/>
    <w:rsid w:val="00E32CB0"/>
    <w:rsid w:val="00E463C9"/>
    <w:rsid w:val="00E56249"/>
    <w:rsid w:val="00E95895"/>
    <w:rsid w:val="00E97086"/>
    <w:rsid w:val="00EA06A5"/>
    <w:rsid w:val="00EA149C"/>
    <w:rsid w:val="00ED4CB7"/>
    <w:rsid w:val="00EE4186"/>
    <w:rsid w:val="00EE7B86"/>
    <w:rsid w:val="00F40B3B"/>
    <w:rsid w:val="00F50486"/>
    <w:rsid w:val="00F51325"/>
    <w:rsid w:val="00F6462D"/>
    <w:rsid w:val="00FB6320"/>
    <w:rsid w:val="00FC5E09"/>
    <w:rsid w:val="00FE1A1A"/>
    <w:rsid w:val="00FE4714"/>
    <w:rsid w:val="00FE5D15"/>
    <w:rsid w:val="00FF58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36750"/>
    <w:pPr>
      <w:spacing w:after="0" w:line="240" w:lineRule="auto"/>
    </w:pPr>
  </w:style>
  <w:style w:type="table" w:styleId="Tablaconcuadrcula">
    <w:name w:val="Table Grid"/>
    <w:basedOn w:val="Tablanormal"/>
    <w:uiPriority w:val="59"/>
    <w:rsid w:val="001367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22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5D4D-3ED7-443C-B141-9BDC8060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772</Words>
  <Characters>4250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22</cp:revision>
  <dcterms:created xsi:type="dcterms:W3CDTF">2016-12-31T14:53:00Z</dcterms:created>
  <dcterms:modified xsi:type="dcterms:W3CDTF">2017-02-20T21:44:00Z</dcterms:modified>
</cp:coreProperties>
</file>