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C9" w:rsidRPr="00E3084F" w:rsidRDefault="00136750" w:rsidP="00136750">
      <w:pPr>
        <w:pStyle w:val="Sinespaciado"/>
        <w:rPr>
          <w:b/>
          <w:lang w:val="es-ES_tradnl"/>
        </w:rPr>
      </w:pPr>
      <w:r w:rsidRPr="00E3084F">
        <w:rPr>
          <w:b/>
          <w:lang w:val="es-ES_tradnl"/>
        </w:rPr>
        <w:t>IGLESIA EVANGÉLICA METODISTA DE LA PLATA</w:t>
      </w:r>
    </w:p>
    <w:p w:rsidR="00136750" w:rsidRDefault="00136750" w:rsidP="00136750">
      <w:pPr>
        <w:pStyle w:val="Sinespaciado"/>
        <w:rPr>
          <w:i/>
          <w:lang w:val="es-ES_tradnl"/>
        </w:rPr>
      </w:pPr>
      <w:r w:rsidRPr="00E3084F">
        <w:rPr>
          <w:i/>
          <w:lang w:val="es-ES_tradnl"/>
        </w:rPr>
        <w:t>Recordación de los 500 años de la Reforma Religiosa del Siglo XVI</w:t>
      </w:r>
    </w:p>
    <w:p w:rsidR="00E3084F" w:rsidRPr="00E3084F" w:rsidRDefault="00E3084F" w:rsidP="00136750">
      <w:pPr>
        <w:pStyle w:val="Sinespaciado"/>
        <w:rPr>
          <w:i/>
          <w:lang w:val="es-ES_tradnl"/>
        </w:rPr>
      </w:pPr>
    </w:p>
    <w:p w:rsidR="00136750" w:rsidRPr="00E56249" w:rsidRDefault="00136750" w:rsidP="00136750">
      <w:pPr>
        <w:pStyle w:val="Sinespaciado"/>
        <w:ind w:left="708"/>
        <w:rPr>
          <w:b/>
          <w:sz w:val="48"/>
          <w:szCs w:val="48"/>
          <w:lang w:val="es-ES_tradnl"/>
        </w:rPr>
      </w:pPr>
      <w:r>
        <w:rPr>
          <w:lang w:val="es-ES_tradnl"/>
        </w:rPr>
        <w:t xml:space="preserve">Presentación </w:t>
      </w:r>
      <w:r w:rsidR="008A3D54">
        <w:rPr>
          <w:lang w:val="es-ES_tradnl"/>
        </w:rPr>
        <w:t xml:space="preserve"> 2</w:t>
      </w:r>
      <w:r>
        <w:rPr>
          <w:lang w:val="es-ES_tradnl"/>
        </w:rPr>
        <w:t xml:space="preserve">  </w:t>
      </w:r>
      <w:r w:rsidRPr="00E07698">
        <w:rPr>
          <w:i/>
          <w:sz w:val="20"/>
          <w:szCs w:val="20"/>
          <w:lang w:val="es-ES_tradnl"/>
        </w:rPr>
        <w:t>(</w:t>
      </w:r>
      <w:r w:rsidR="008A3D54">
        <w:rPr>
          <w:i/>
          <w:sz w:val="20"/>
          <w:szCs w:val="20"/>
          <w:lang w:val="es-ES_tradnl"/>
        </w:rPr>
        <w:t>9</w:t>
      </w:r>
      <w:r w:rsidRPr="00E07698">
        <w:rPr>
          <w:i/>
          <w:sz w:val="20"/>
          <w:szCs w:val="20"/>
          <w:lang w:val="es-ES_tradnl"/>
        </w:rPr>
        <w:t xml:space="preserve"> </w:t>
      </w:r>
      <w:proofErr w:type="spellStart"/>
      <w:r w:rsidRPr="00E07698">
        <w:rPr>
          <w:i/>
          <w:sz w:val="20"/>
          <w:szCs w:val="20"/>
          <w:lang w:val="es-ES_tradnl"/>
        </w:rPr>
        <w:t>de</w:t>
      </w:r>
      <w:r w:rsidR="008A3D54">
        <w:rPr>
          <w:i/>
          <w:sz w:val="20"/>
          <w:szCs w:val="20"/>
          <w:lang w:val="es-ES_tradnl"/>
        </w:rPr>
        <w:t>abril</w:t>
      </w:r>
      <w:proofErr w:type="spellEnd"/>
      <w:r w:rsidRPr="00E07698">
        <w:rPr>
          <w:i/>
          <w:sz w:val="20"/>
          <w:szCs w:val="20"/>
          <w:lang w:val="es-ES_tradnl"/>
        </w:rPr>
        <w:t>)</w:t>
      </w:r>
      <w:r>
        <w:rPr>
          <w:lang w:val="es-ES_tradnl"/>
        </w:rPr>
        <w:t xml:space="preserve"> </w:t>
      </w:r>
      <w:r w:rsidR="008A3D54" w:rsidRPr="008A3D54">
        <w:rPr>
          <w:b/>
          <w:sz w:val="48"/>
          <w:szCs w:val="48"/>
          <w:lang w:val="es-ES_tradnl"/>
        </w:rPr>
        <w:t>–</w:t>
      </w:r>
      <w:r w:rsidRPr="008A3D54">
        <w:rPr>
          <w:b/>
          <w:sz w:val="48"/>
          <w:szCs w:val="48"/>
          <w:lang w:val="es-ES_tradnl"/>
        </w:rPr>
        <w:t xml:space="preserve"> </w:t>
      </w:r>
      <w:r w:rsidR="008A3D54" w:rsidRPr="008A3D54">
        <w:rPr>
          <w:b/>
          <w:sz w:val="48"/>
          <w:szCs w:val="48"/>
          <w:lang w:val="es-ES_tradnl"/>
        </w:rPr>
        <w:t>Antecedentes de la Reforma</w:t>
      </w:r>
    </w:p>
    <w:p w:rsidR="00E3084F" w:rsidRDefault="00E3084F" w:rsidP="00136750">
      <w:pPr>
        <w:pStyle w:val="Sinespaciado"/>
        <w:rPr>
          <w:lang w:val="es-ES_tradnl"/>
        </w:rPr>
      </w:pPr>
    </w:p>
    <w:p w:rsidR="00136750" w:rsidRPr="00E3084F" w:rsidRDefault="00136750" w:rsidP="00E3084F">
      <w:pPr>
        <w:pStyle w:val="Sinespaciado"/>
        <w:jc w:val="center"/>
        <w:rPr>
          <w:b/>
          <w:sz w:val="28"/>
          <w:szCs w:val="28"/>
          <w:lang w:val="es-ES_tradnl"/>
        </w:rPr>
      </w:pPr>
      <w:r w:rsidRPr="00E3084F">
        <w:rPr>
          <w:b/>
          <w:sz w:val="28"/>
          <w:szCs w:val="28"/>
          <w:lang w:val="es-ES_tradnl"/>
        </w:rPr>
        <w:t>TEXTO DE LA PRESENTACIÓN</w:t>
      </w:r>
    </w:p>
    <w:p w:rsidR="00E3084F" w:rsidRDefault="00E3084F" w:rsidP="00136750">
      <w:pPr>
        <w:pStyle w:val="Sinespaciado"/>
        <w:rPr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4120"/>
        <w:gridCol w:w="5193"/>
        <w:gridCol w:w="5756"/>
      </w:tblGrid>
      <w:tr w:rsidR="008A0592" w:rsidTr="00B77135">
        <w:tc>
          <w:tcPr>
            <w:tcW w:w="3966" w:type="dxa"/>
          </w:tcPr>
          <w:p w:rsidR="00136750" w:rsidRDefault="00136750" w:rsidP="00A226BA">
            <w:pPr>
              <w:pStyle w:val="Sinespaciado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IMAGEN</w:t>
            </w:r>
          </w:p>
        </w:tc>
        <w:tc>
          <w:tcPr>
            <w:tcW w:w="5262" w:type="dxa"/>
          </w:tcPr>
          <w:p w:rsidR="00136750" w:rsidRDefault="00136750" w:rsidP="00A226BA">
            <w:pPr>
              <w:pStyle w:val="Sinespaciado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LECTOR 1</w:t>
            </w:r>
          </w:p>
        </w:tc>
        <w:tc>
          <w:tcPr>
            <w:tcW w:w="5841" w:type="dxa"/>
          </w:tcPr>
          <w:p w:rsidR="00136750" w:rsidRDefault="00136750" w:rsidP="00A226BA">
            <w:pPr>
              <w:pStyle w:val="Sinespaciado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LECTOR 2</w:t>
            </w:r>
          </w:p>
        </w:tc>
      </w:tr>
      <w:tr w:rsidR="008A0592" w:rsidTr="00B77135">
        <w:tc>
          <w:tcPr>
            <w:tcW w:w="3966" w:type="dxa"/>
          </w:tcPr>
          <w:p w:rsidR="00136750" w:rsidRDefault="00136750" w:rsidP="00136750">
            <w:pPr>
              <w:pStyle w:val="Sinespaciado"/>
              <w:rPr>
                <w:lang w:val="es-ES_tradnl"/>
              </w:rPr>
            </w:pPr>
          </w:p>
          <w:p w:rsidR="00A226BA" w:rsidRDefault="00F9691C" w:rsidP="00136750">
            <w:pPr>
              <w:pStyle w:val="Sinespaciado"/>
              <w:rPr>
                <w:lang w:val="es-ES_tradnl"/>
              </w:rPr>
            </w:pPr>
            <w:r>
              <w:rPr>
                <w:noProof/>
                <w:lang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3.35pt;margin-top:37.1pt;width:139.4pt;height:41.95pt;z-index:251659264" filled="f" stroked="f">
                  <v:textbox>
                    <w:txbxContent>
                      <w:p w:rsidR="00874EDB" w:rsidRPr="00874EDB" w:rsidRDefault="00874EDB" w:rsidP="00874EDB">
                        <w:pPr>
                          <w:pStyle w:val="Sinespaciado"/>
                          <w:jc w:val="right"/>
                          <w:rPr>
                            <w:color w:val="FFFFFF" w:themeColor="background1"/>
                            <w:sz w:val="28"/>
                            <w:szCs w:val="28"/>
                            <w:lang w:val="es-ES_tradnl"/>
                          </w:rPr>
                        </w:pPr>
                        <w:r w:rsidRPr="00874EDB">
                          <w:rPr>
                            <w:rFonts w:ascii="Old English Text MT" w:hAnsi="Old English Text MT"/>
                            <w:color w:val="FFFFFF" w:themeColor="background1"/>
                            <w:sz w:val="28"/>
                            <w:szCs w:val="28"/>
                            <w:lang w:val="es-ES_tradnl"/>
                          </w:rPr>
                          <w:t>La reforma Religiosa del Siglo</w:t>
                        </w:r>
                        <w:r w:rsidRPr="00874EDB">
                          <w:rPr>
                            <w:color w:val="FFFFFF" w:themeColor="background1"/>
                            <w:sz w:val="28"/>
                            <w:szCs w:val="28"/>
                            <w:lang w:val="es-ES_tradnl"/>
                          </w:rPr>
                          <w:t xml:space="preserve"> </w:t>
                        </w:r>
                        <w:r w:rsidRPr="00874EDB">
                          <w:rPr>
                            <w:rFonts w:ascii="Bernard MT Condensed" w:hAnsi="Bernard MT Condensed"/>
                            <w:color w:val="FFFFFF" w:themeColor="background1"/>
                            <w:sz w:val="28"/>
                            <w:szCs w:val="28"/>
                            <w:lang w:val="es-ES_tradnl"/>
                          </w:rPr>
                          <w:t>XVI</w:t>
                        </w:r>
                      </w:p>
                      <w:p w:rsidR="00874EDB" w:rsidRPr="0003366C" w:rsidRDefault="00874EDB" w:rsidP="00874EDB">
                        <w:pPr>
                          <w:rPr>
                            <w:lang w:val="es-ES_tradnl"/>
                          </w:rPr>
                        </w:pPr>
                      </w:p>
                    </w:txbxContent>
                  </v:textbox>
                </v:shape>
              </w:pict>
            </w:r>
            <w:r w:rsidR="00A226BA">
              <w:rPr>
                <w:noProof/>
                <w:lang w:eastAsia="es-ES"/>
              </w:rPr>
              <w:drawing>
                <wp:inline distT="0" distB="0" distL="0" distR="0">
                  <wp:extent cx="1959379" cy="1100178"/>
                  <wp:effectExtent l="19050" t="0" r="2771" b="0"/>
                  <wp:docPr id="1" name="Imagen 1" descr="Resultado de imagen para castill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castill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246" cy="110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907" w:rsidRDefault="004B6907" w:rsidP="00136750">
            <w:pPr>
              <w:pStyle w:val="Sinespaciado"/>
              <w:rPr>
                <w:lang w:val="es-ES_tradnl"/>
              </w:rPr>
            </w:pPr>
          </w:p>
          <w:p w:rsidR="004B6907" w:rsidRDefault="00F9691C" w:rsidP="00136750">
            <w:pPr>
              <w:pStyle w:val="Sinespaciado"/>
              <w:rPr>
                <w:lang w:val="es-ES_tradnl"/>
              </w:rPr>
            </w:pPr>
            <w:r>
              <w:rPr>
                <w:noProof/>
                <w:lang w:eastAsia="es-ES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3" type="#_x0000_t67" style="position:absolute;margin-left:62.6pt;margin-top:2.05pt;width:29.45pt;height:17pt;z-index:251662336" fillcolor="#d8d8d8 [2732]">
                  <v:textbox style="layout-flow:vertical-ideographic"/>
                </v:shape>
              </w:pict>
            </w:r>
          </w:p>
          <w:p w:rsidR="00A226BA" w:rsidRDefault="00F9691C" w:rsidP="00136750">
            <w:pPr>
              <w:pStyle w:val="Sinespaciado"/>
              <w:rPr>
                <w:lang w:val="es-ES_tradnl"/>
              </w:rPr>
            </w:pPr>
            <w:r>
              <w:rPr>
                <w:noProof/>
                <w:lang w:eastAsia="es-ES"/>
              </w:rPr>
              <w:pict>
                <v:shape id="_x0000_s1032" type="#_x0000_t202" style="position:absolute;margin-left:4.8pt;margin-top:12.2pt;width:2in;height:77.9pt;z-index:251661312" filled="f" stroked="f">
                  <v:textbox>
                    <w:txbxContent>
                      <w:p w:rsidR="004B6907" w:rsidRPr="00874EDB" w:rsidRDefault="004B6907" w:rsidP="004B6907">
                        <w:pPr>
                          <w:pStyle w:val="Sinespaciado"/>
                          <w:rPr>
                            <w:b/>
                            <w:lang w:val="es-ES_tradnl"/>
                          </w:rPr>
                        </w:pPr>
                        <w:r w:rsidRPr="00874EDB">
                          <w:rPr>
                            <w:b/>
                            <w:lang w:val="es-ES_tradnl"/>
                          </w:rPr>
                          <w:t xml:space="preserve">PRESENTACIÓN </w:t>
                        </w:r>
                        <w:r>
                          <w:rPr>
                            <w:b/>
                            <w:lang w:val="es-ES_tradnl"/>
                          </w:rPr>
                          <w:t>2</w:t>
                        </w:r>
                      </w:p>
                      <w:p w:rsidR="004B6907" w:rsidRPr="00874EDB" w:rsidRDefault="004B6907" w:rsidP="004B6907">
                        <w:pPr>
                          <w:pStyle w:val="Sinespaciado"/>
                          <w:jc w:val="right"/>
                          <w:rPr>
                            <w:b/>
                            <w:color w:val="FFFF00"/>
                            <w:sz w:val="32"/>
                            <w:szCs w:val="32"/>
                            <w:lang w:val="es-ES_tradnl"/>
                          </w:rPr>
                        </w:pPr>
                        <w:r>
                          <w:rPr>
                            <w:b/>
                            <w:color w:val="FFFF00"/>
                            <w:sz w:val="32"/>
                            <w:szCs w:val="32"/>
                            <w:lang w:val="es-ES_tradnl"/>
                          </w:rPr>
                          <w:t xml:space="preserve">Antecedentes de </w:t>
                        </w:r>
                        <w:r w:rsidRPr="00874EDB">
                          <w:rPr>
                            <w:b/>
                            <w:color w:val="FFFF00"/>
                            <w:sz w:val="32"/>
                            <w:szCs w:val="32"/>
                            <w:lang w:val="es-ES_tradnl"/>
                          </w:rPr>
                          <w:t xml:space="preserve"> la Reforma Religiosa </w:t>
                        </w:r>
                      </w:p>
                      <w:p w:rsidR="004B6907" w:rsidRPr="00874EDB" w:rsidRDefault="004B6907" w:rsidP="004B6907">
                        <w:pPr>
                          <w:pStyle w:val="Sinespaciado"/>
                          <w:rPr>
                            <w:color w:val="FFFF00"/>
                            <w:lang w:val="es-ES_tradnl"/>
                          </w:rPr>
                        </w:pPr>
                      </w:p>
                      <w:p w:rsidR="004B6907" w:rsidRPr="0003366C" w:rsidRDefault="004B6907" w:rsidP="004B6907">
                        <w:pPr>
                          <w:rPr>
                            <w:lang w:val="es-ES_tradnl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4A61E8" w:rsidRDefault="004B6907" w:rsidP="00136750">
            <w:pPr>
              <w:pStyle w:val="Sinespaciado"/>
              <w:rPr>
                <w:lang w:val="es-ES_tradnl"/>
              </w:rPr>
            </w:pPr>
            <w:r w:rsidRPr="00E14800">
              <w:rPr>
                <w:noProof/>
                <w:lang w:eastAsia="es-ES"/>
              </w:rPr>
              <w:drawing>
                <wp:inline distT="0" distB="0" distL="0" distR="0">
                  <wp:extent cx="1959379" cy="1100178"/>
                  <wp:effectExtent l="19050" t="0" r="2771" b="0"/>
                  <wp:docPr id="3" name="Imagen 1" descr="Resultado de imagen para castill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castill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246" cy="110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26BA" w:rsidRDefault="00A226BA" w:rsidP="00136750">
            <w:pPr>
              <w:pStyle w:val="Sinespaciado"/>
              <w:rPr>
                <w:lang w:val="es-ES_tradnl"/>
              </w:rPr>
            </w:pPr>
          </w:p>
        </w:tc>
        <w:tc>
          <w:tcPr>
            <w:tcW w:w="5262" w:type="dxa"/>
          </w:tcPr>
          <w:p w:rsidR="000A3444" w:rsidRDefault="000A3444" w:rsidP="0097316B">
            <w:pPr>
              <w:pStyle w:val="Sinespaciado"/>
              <w:rPr>
                <w:lang w:val="es-ES_tradnl"/>
              </w:rPr>
            </w:pPr>
          </w:p>
          <w:p w:rsidR="000A3444" w:rsidRDefault="008A3D54" w:rsidP="00F6462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La Iglesia Cristiana es una institución creada por Dios, pero integrada por</w:t>
            </w:r>
            <w:r w:rsidR="005E31FA">
              <w:rPr>
                <w:lang w:val="es-ES_tradnl"/>
              </w:rPr>
              <w:t xml:space="preserve"> personas</w:t>
            </w:r>
            <w:r>
              <w:rPr>
                <w:lang w:val="es-ES_tradnl"/>
              </w:rPr>
              <w:t xml:space="preserve"> y por lo tanto nu</w:t>
            </w:r>
            <w:r w:rsidR="005E31FA">
              <w:rPr>
                <w:lang w:val="es-ES_tradnl"/>
              </w:rPr>
              <w:t>n</w:t>
            </w:r>
            <w:r>
              <w:rPr>
                <w:lang w:val="es-ES_tradnl"/>
              </w:rPr>
              <w:t xml:space="preserve">ca pudo evitar situaciones </w:t>
            </w:r>
            <w:r w:rsidR="008A0592">
              <w:rPr>
                <w:lang w:val="es-ES_tradnl"/>
              </w:rPr>
              <w:t>problemáticas</w:t>
            </w:r>
            <w:r>
              <w:rPr>
                <w:lang w:val="es-ES_tradnl"/>
              </w:rPr>
              <w:t xml:space="preserve"> propias de la naturaleza humana. </w:t>
            </w:r>
          </w:p>
          <w:p w:rsidR="008A3D54" w:rsidRDefault="008A3D54" w:rsidP="00F6462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 xml:space="preserve">Esto sucede hasta </w:t>
            </w:r>
            <w:r w:rsidR="008A0592">
              <w:rPr>
                <w:lang w:val="es-ES_tradnl"/>
              </w:rPr>
              <w:t xml:space="preserve">el día de </w:t>
            </w:r>
            <w:r>
              <w:rPr>
                <w:lang w:val="es-ES_tradnl"/>
              </w:rPr>
              <w:t>hoy.</w:t>
            </w:r>
          </w:p>
          <w:p w:rsidR="004B6907" w:rsidRDefault="004B6907" w:rsidP="00F6462D">
            <w:pPr>
              <w:pStyle w:val="Sinespaciado"/>
              <w:rPr>
                <w:lang w:val="es-ES_tradnl"/>
              </w:rPr>
            </w:pPr>
          </w:p>
          <w:p w:rsidR="004B6907" w:rsidRDefault="004B6907" w:rsidP="00F6462D">
            <w:pPr>
              <w:pStyle w:val="Sinespaciado"/>
              <w:rPr>
                <w:lang w:val="es-ES_tradnl"/>
              </w:rPr>
            </w:pPr>
          </w:p>
          <w:p w:rsidR="004B6907" w:rsidRDefault="004B6907" w:rsidP="00F6462D">
            <w:pPr>
              <w:pStyle w:val="Sinespaciado"/>
              <w:rPr>
                <w:lang w:val="es-ES_tradnl"/>
              </w:rPr>
            </w:pPr>
          </w:p>
          <w:p w:rsidR="004B6907" w:rsidRDefault="004B6907" w:rsidP="00F6462D">
            <w:pPr>
              <w:pStyle w:val="Sinespaciado"/>
              <w:rPr>
                <w:lang w:val="es-ES_tradnl"/>
              </w:rPr>
            </w:pPr>
          </w:p>
          <w:p w:rsidR="008A3D54" w:rsidRDefault="008A3D54" w:rsidP="00F6462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Es así que desde muy temprana época aparecen diferencias doctrinarias, conflictos personales y algunas luchas por el poder.</w:t>
            </w:r>
          </w:p>
          <w:p w:rsidR="008A3D54" w:rsidRDefault="008A3D54" w:rsidP="005E31FA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Bastará con leer en el libro de Los Hechos y  las cartas de Pablo, para percibir esto con toda claridad.</w:t>
            </w:r>
          </w:p>
        </w:tc>
        <w:tc>
          <w:tcPr>
            <w:tcW w:w="5841" w:type="dxa"/>
          </w:tcPr>
          <w:p w:rsidR="00136750" w:rsidRDefault="00E14800" w:rsidP="00136750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 xml:space="preserve"> </w:t>
            </w:r>
          </w:p>
        </w:tc>
      </w:tr>
      <w:tr w:rsidR="008A0592" w:rsidTr="00B77135">
        <w:tc>
          <w:tcPr>
            <w:tcW w:w="3966" w:type="dxa"/>
          </w:tcPr>
          <w:p w:rsidR="00136750" w:rsidRDefault="002D1921" w:rsidP="00136750">
            <w:pPr>
              <w:pStyle w:val="Sinespaciado"/>
              <w:rPr>
                <w:lang w:val="es-ES_tradnl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201843" cy="1512916"/>
                  <wp:effectExtent l="19050" t="0" r="7957" b="0"/>
                  <wp:docPr id="11" name="Imagen 4" descr="Resultado de imagen para coliseo romano martirios de cristi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coliseo romano martirios de cristia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16" cy="1513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2" w:type="dxa"/>
          </w:tcPr>
          <w:p w:rsidR="00136750" w:rsidRDefault="00136750" w:rsidP="00136750">
            <w:pPr>
              <w:pStyle w:val="Sinespaciado"/>
              <w:rPr>
                <w:lang w:val="es-ES_tradnl"/>
              </w:rPr>
            </w:pPr>
          </w:p>
        </w:tc>
        <w:tc>
          <w:tcPr>
            <w:tcW w:w="5841" w:type="dxa"/>
          </w:tcPr>
          <w:p w:rsidR="00136750" w:rsidRDefault="008A3D54" w:rsidP="008A3D54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 xml:space="preserve">Si bien es cierto que estas situaciones han sido permanentes </w:t>
            </w:r>
            <w:r w:rsidR="002D1921">
              <w:rPr>
                <w:lang w:val="es-ES_tradnl"/>
              </w:rPr>
              <w:t xml:space="preserve">aún en </w:t>
            </w:r>
            <w:r>
              <w:rPr>
                <w:lang w:val="es-ES_tradnl"/>
              </w:rPr>
              <w:t>los primeros cuatro siglos en los cuales los cristianos sufrieron todo tipo de persecuciones y martirios por parte del poder del Imperio Romano y aún de otros grupos religiosos</w:t>
            </w:r>
            <w:r w:rsidR="00BC60E0">
              <w:rPr>
                <w:lang w:val="es-ES_tradnl"/>
              </w:rPr>
              <w:t>,</w:t>
            </w:r>
            <w:r w:rsidR="002D1921">
              <w:rPr>
                <w:lang w:val="es-ES_tradnl"/>
              </w:rPr>
              <w:t xml:space="preserve"> como nos relata el episodio de la conversión de Pablo,</w:t>
            </w:r>
            <w:r w:rsidR="00BC60E0">
              <w:rPr>
                <w:lang w:val="es-ES_tradnl"/>
              </w:rPr>
              <w:t xml:space="preserve"> la unidad interna del cristianismo se sostuvo sin mayores dificultades.</w:t>
            </w:r>
          </w:p>
        </w:tc>
      </w:tr>
      <w:tr w:rsidR="008A0592" w:rsidTr="00B77135">
        <w:tc>
          <w:tcPr>
            <w:tcW w:w="3966" w:type="dxa"/>
          </w:tcPr>
          <w:p w:rsidR="00136750" w:rsidRDefault="002D1921" w:rsidP="00136750">
            <w:pPr>
              <w:pStyle w:val="Sinespaciado"/>
              <w:rPr>
                <w:lang w:val="es-ES_tradnl"/>
              </w:rPr>
            </w:pPr>
            <w:r>
              <w:rPr>
                <w:noProof/>
                <w:lang w:eastAsia="es-ES"/>
              </w:rPr>
              <w:lastRenderedPageBreak/>
              <w:drawing>
                <wp:inline distT="0" distB="0" distL="0" distR="0">
                  <wp:extent cx="1956839" cy="2544204"/>
                  <wp:effectExtent l="19050" t="0" r="5311" b="0"/>
                  <wp:docPr id="9" name="Imagen 1" descr="Resultado de imagen para emperador romano constant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mperador romano constant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126" cy="2549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2" w:type="dxa"/>
          </w:tcPr>
          <w:p w:rsidR="004A61E8" w:rsidRDefault="004B6907" w:rsidP="004B6907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Pero en el Siglo IV las cosas cambia</w:t>
            </w:r>
            <w:r w:rsidR="005E31FA">
              <w:rPr>
                <w:lang w:val="es-ES_tradnl"/>
              </w:rPr>
              <w:t>n</w:t>
            </w:r>
            <w:r>
              <w:rPr>
                <w:lang w:val="es-ES_tradnl"/>
              </w:rPr>
              <w:t xml:space="preserve"> radicalmente.</w:t>
            </w:r>
          </w:p>
          <w:p w:rsidR="004B6907" w:rsidRDefault="004B6907" w:rsidP="004B6907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 xml:space="preserve">Durante el período del Emperador Constantino, la Iglesia Cristiana </w:t>
            </w:r>
            <w:r w:rsidR="00E65D5B">
              <w:rPr>
                <w:lang w:val="es-ES_tradnl"/>
              </w:rPr>
              <w:t>s</w:t>
            </w:r>
            <w:r>
              <w:rPr>
                <w:lang w:val="es-ES_tradnl"/>
              </w:rPr>
              <w:t>e había consolidado y era evidente que la</w:t>
            </w:r>
            <w:r w:rsidR="008A0592">
              <w:rPr>
                <w:lang w:val="es-ES_tradnl"/>
              </w:rPr>
              <w:t>s</w:t>
            </w:r>
            <w:r>
              <w:rPr>
                <w:lang w:val="es-ES_tradnl"/>
              </w:rPr>
              <w:t xml:space="preserve"> persecuciones lejos de destruirl</w:t>
            </w:r>
            <w:r w:rsidR="008A0592">
              <w:rPr>
                <w:lang w:val="es-ES_tradnl"/>
              </w:rPr>
              <w:t>a</w:t>
            </w:r>
            <w:r>
              <w:rPr>
                <w:lang w:val="es-ES_tradnl"/>
              </w:rPr>
              <w:t>, la fortificaron.</w:t>
            </w:r>
          </w:p>
          <w:p w:rsidR="004B6907" w:rsidRDefault="004B6907" w:rsidP="004B6907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Sin que estén muy claras las razones, aún discutidas, Constantino se declara cristiano y oficializa al Cristianismo como la Religión del imperio.</w:t>
            </w:r>
          </w:p>
          <w:p w:rsidR="004B6907" w:rsidRDefault="004B6907" w:rsidP="004B6907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Esta decisión, que podría parecer un avance de la fe cristiana, pronto demostró que estaba lejos de serlo.</w:t>
            </w:r>
          </w:p>
          <w:p w:rsidR="002D1921" w:rsidRDefault="002D1921" w:rsidP="003034C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Muy rápidamente los intereses del poder político coopta</w:t>
            </w:r>
            <w:r w:rsidR="00592641">
              <w:rPr>
                <w:lang w:val="es-ES_tradnl"/>
              </w:rPr>
              <w:t>ro</w:t>
            </w:r>
            <w:r w:rsidR="005E31FA">
              <w:rPr>
                <w:lang w:val="es-ES_tradnl"/>
              </w:rPr>
              <w:t>n</w:t>
            </w:r>
            <w:r>
              <w:rPr>
                <w:lang w:val="es-ES_tradnl"/>
              </w:rPr>
              <w:t xml:space="preserve"> al factor religioso y a medida que el poder del</w:t>
            </w:r>
            <w:r w:rsidR="005E31FA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Imperio </w:t>
            </w:r>
            <w:r w:rsidR="00FE3F2F">
              <w:rPr>
                <w:lang w:val="es-ES_tradnl"/>
              </w:rPr>
              <w:t>Romano decrec</w:t>
            </w:r>
            <w:r w:rsidR="00592641">
              <w:rPr>
                <w:lang w:val="es-ES_tradnl"/>
              </w:rPr>
              <w:t>ía</w:t>
            </w:r>
            <w:r w:rsidR="00FE3F2F">
              <w:rPr>
                <w:lang w:val="es-ES_tradnl"/>
              </w:rPr>
              <w:t xml:space="preserve">, la Iglesia </w:t>
            </w:r>
            <w:r w:rsidR="008A0592">
              <w:rPr>
                <w:lang w:val="es-ES_tradnl"/>
              </w:rPr>
              <w:t xml:space="preserve">oficial </w:t>
            </w:r>
            <w:r w:rsidR="00FE3F2F">
              <w:rPr>
                <w:lang w:val="es-ES_tradnl"/>
              </w:rPr>
              <w:t>co</w:t>
            </w:r>
            <w:r w:rsidR="00592641">
              <w:rPr>
                <w:lang w:val="es-ES_tradnl"/>
              </w:rPr>
              <w:t>m</w:t>
            </w:r>
            <w:r w:rsidR="00FE3F2F">
              <w:rPr>
                <w:lang w:val="es-ES_tradnl"/>
              </w:rPr>
              <w:t>enz</w:t>
            </w:r>
            <w:r w:rsidR="00592641">
              <w:rPr>
                <w:lang w:val="es-ES_tradnl"/>
              </w:rPr>
              <w:t>ó</w:t>
            </w:r>
            <w:r w:rsidR="00FE3F2F">
              <w:rPr>
                <w:lang w:val="es-ES_tradnl"/>
              </w:rPr>
              <w:t xml:space="preserve"> a copiar muchas de </w:t>
            </w:r>
            <w:r w:rsidR="00592641">
              <w:rPr>
                <w:lang w:val="es-ES_tradnl"/>
              </w:rPr>
              <w:t>la</w:t>
            </w:r>
            <w:r w:rsidR="00FE3F2F">
              <w:rPr>
                <w:lang w:val="es-ES_tradnl"/>
              </w:rPr>
              <w:t xml:space="preserve">s formas </w:t>
            </w:r>
            <w:r w:rsidR="008A0592">
              <w:rPr>
                <w:lang w:val="es-ES_tradnl"/>
              </w:rPr>
              <w:t xml:space="preserve">del imperio </w:t>
            </w:r>
            <w:r w:rsidR="00FE3F2F">
              <w:rPr>
                <w:lang w:val="es-ES_tradnl"/>
              </w:rPr>
              <w:t>y de sus problemas.</w:t>
            </w:r>
            <w:r>
              <w:rPr>
                <w:lang w:val="es-ES_tradnl"/>
              </w:rPr>
              <w:t xml:space="preserve"> </w:t>
            </w:r>
          </w:p>
        </w:tc>
        <w:tc>
          <w:tcPr>
            <w:tcW w:w="5841" w:type="dxa"/>
          </w:tcPr>
          <w:p w:rsidR="00136750" w:rsidRDefault="00136750" w:rsidP="00136750">
            <w:pPr>
              <w:pStyle w:val="Sinespaciado"/>
              <w:rPr>
                <w:lang w:val="es-ES_tradnl"/>
              </w:rPr>
            </w:pPr>
          </w:p>
        </w:tc>
      </w:tr>
      <w:tr w:rsidR="008A0592" w:rsidTr="00B77135">
        <w:tc>
          <w:tcPr>
            <w:tcW w:w="3966" w:type="dxa"/>
          </w:tcPr>
          <w:p w:rsidR="00136750" w:rsidRDefault="00FE3F2F" w:rsidP="00136750">
            <w:pPr>
              <w:pStyle w:val="Sinespaciado"/>
              <w:rPr>
                <w:lang w:val="es-ES_tradnl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408267" cy="1244436"/>
                  <wp:effectExtent l="19050" t="0" r="0" b="0"/>
                  <wp:docPr id="12" name="Imagen 7" descr="Resultado de imagen para los primeros pap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los primeros pap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8125" cy="1244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2" w:type="dxa"/>
          </w:tcPr>
          <w:p w:rsidR="00136750" w:rsidRDefault="00136750" w:rsidP="00136750">
            <w:pPr>
              <w:pStyle w:val="Sinespaciado"/>
              <w:rPr>
                <w:lang w:val="es-ES_tradnl"/>
              </w:rPr>
            </w:pPr>
          </w:p>
        </w:tc>
        <w:tc>
          <w:tcPr>
            <w:tcW w:w="5841" w:type="dxa"/>
          </w:tcPr>
          <w:p w:rsidR="00136750" w:rsidRDefault="00FE3F2F" w:rsidP="00690C16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Al aparecer la figura de los papas, obispos de Roma dominando el escenario cristiano y configurándose la estructura de la Iglesia en un modelo casi idéntico al del imperio, también ingresan los elementos de corrupción y preponderancia de los intereses personales por sobre la naturaleza de la propuesta de Jesús, la ambición desmedida,</w:t>
            </w:r>
            <w:r w:rsidR="00690C16">
              <w:rPr>
                <w:lang w:val="es-ES_tradnl"/>
              </w:rPr>
              <w:t xml:space="preserve"> las luchas feroces por el poder</w:t>
            </w:r>
            <w:r w:rsidR="005E31FA">
              <w:rPr>
                <w:lang w:val="es-ES_tradnl"/>
              </w:rPr>
              <w:t>,</w:t>
            </w:r>
            <w:r>
              <w:rPr>
                <w:lang w:val="es-ES_tradnl"/>
              </w:rPr>
              <w:t xml:space="preserve"> la acumulación de las riquezas y por supuesto, el desvío de la misión y razón de ser de la fe cristiana.</w:t>
            </w:r>
          </w:p>
        </w:tc>
      </w:tr>
      <w:tr w:rsidR="008A0592" w:rsidTr="00B77135">
        <w:tc>
          <w:tcPr>
            <w:tcW w:w="3966" w:type="dxa"/>
          </w:tcPr>
          <w:p w:rsidR="00136750" w:rsidRDefault="00392F50" w:rsidP="00136750">
            <w:pPr>
              <w:pStyle w:val="Sinespaciado"/>
              <w:rPr>
                <w:lang w:val="es-ES_tradnl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350135" cy="1613498"/>
                  <wp:effectExtent l="19050" t="0" r="0" b="0"/>
                  <wp:docPr id="14" name="Imagen 10" descr="Resultado de imagen para los primeros cristi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para los primeros cristia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693" cy="1614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2" w:type="dxa"/>
          </w:tcPr>
          <w:p w:rsidR="00136750" w:rsidRDefault="00392F50" w:rsidP="00940D56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 xml:space="preserve">A pesar de que </w:t>
            </w:r>
            <w:r w:rsidR="00940D56">
              <w:rPr>
                <w:lang w:val="es-ES_tradnl"/>
              </w:rPr>
              <w:t xml:space="preserve">este proceso fue creciendo de manera constante, no debe sorprendernos que siempre </w:t>
            </w:r>
            <w:r w:rsidR="00556EAA">
              <w:rPr>
                <w:lang w:val="es-ES_tradnl"/>
              </w:rPr>
              <w:t>hubiera</w:t>
            </w:r>
            <w:r w:rsidR="00940D56">
              <w:rPr>
                <w:lang w:val="es-ES_tradnl"/>
              </w:rPr>
              <w:t xml:space="preserve"> cristianos fieles a la fe, que </w:t>
            </w:r>
            <w:proofErr w:type="gramStart"/>
            <w:r w:rsidR="00940D56">
              <w:rPr>
                <w:lang w:val="es-ES_tradnl"/>
              </w:rPr>
              <w:t>lucharon</w:t>
            </w:r>
            <w:proofErr w:type="gramEnd"/>
            <w:r w:rsidR="00940D56">
              <w:rPr>
                <w:lang w:val="es-ES_tradnl"/>
              </w:rPr>
              <w:t xml:space="preserve"> por sostener la doctrina pura del Evangelio.</w:t>
            </w:r>
          </w:p>
          <w:p w:rsidR="00392F50" w:rsidRDefault="00392F50" w:rsidP="00940D56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Se reunían como podían, muchas veces ocultos para predicar el Evangelio y celebrar la ordenanza de Jesús de compartir el pan y el vino “en memoria de Él”.</w:t>
            </w:r>
          </w:p>
          <w:p w:rsidR="00940D56" w:rsidRDefault="00940D56" w:rsidP="00940D56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Al principio estos grupos fieles eran insignificante frente al poderío creciente del poder de Roma, que ya había remplazado la figura del emperador por la del Papa de turno.</w:t>
            </w:r>
          </w:p>
          <w:p w:rsidR="00940D56" w:rsidRDefault="00940D56" w:rsidP="00940D56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Pronto fueron perseguidos y martirizados, pero nu</w:t>
            </w:r>
            <w:r w:rsidR="00392F50">
              <w:rPr>
                <w:lang w:val="es-ES_tradnl"/>
              </w:rPr>
              <w:t>n</w:t>
            </w:r>
            <w:r>
              <w:rPr>
                <w:lang w:val="es-ES_tradnl"/>
              </w:rPr>
              <w:t xml:space="preserve">ca dejo de existir ese “remanente fiel” del que habla La </w:t>
            </w:r>
            <w:r>
              <w:rPr>
                <w:lang w:val="es-ES_tradnl"/>
              </w:rPr>
              <w:lastRenderedPageBreak/>
              <w:t>Biblia</w:t>
            </w:r>
          </w:p>
        </w:tc>
        <w:tc>
          <w:tcPr>
            <w:tcW w:w="5841" w:type="dxa"/>
          </w:tcPr>
          <w:p w:rsidR="00136750" w:rsidRDefault="00136750" w:rsidP="00136750">
            <w:pPr>
              <w:pStyle w:val="Sinespaciado"/>
              <w:rPr>
                <w:lang w:val="es-ES_tradnl"/>
              </w:rPr>
            </w:pPr>
          </w:p>
        </w:tc>
      </w:tr>
      <w:tr w:rsidR="008A0592" w:rsidTr="00B77135">
        <w:tc>
          <w:tcPr>
            <w:tcW w:w="3966" w:type="dxa"/>
          </w:tcPr>
          <w:p w:rsidR="00136750" w:rsidRDefault="00474C1F" w:rsidP="00136750">
            <w:pPr>
              <w:pStyle w:val="Sinespaciado"/>
              <w:rPr>
                <w:lang w:val="es-ES_tradnl"/>
              </w:rPr>
            </w:pPr>
            <w:r>
              <w:rPr>
                <w:noProof/>
                <w:lang w:eastAsia="es-ES"/>
              </w:rPr>
              <w:lastRenderedPageBreak/>
              <w:drawing>
                <wp:inline distT="0" distB="0" distL="0" distR="0">
                  <wp:extent cx="2408267" cy="1298204"/>
                  <wp:effectExtent l="19050" t="0" r="0" b="0"/>
                  <wp:docPr id="15" name="Imagen 13" descr="Resultado de imagen para el poder pap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do de imagen para el poder pap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8694" cy="1298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2" w:type="dxa"/>
          </w:tcPr>
          <w:p w:rsidR="00136750" w:rsidRDefault="00136750" w:rsidP="00136750">
            <w:pPr>
              <w:pStyle w:val="Sinespaciado"/>
              <w:rPr>
                <w:lang w:val="es-ES_tradnl"/>
              </w:rPr>
            </w:pPr>
          </w:p>
        </w:tc>
        <w:tc>
          <w:tcPr>
            <w:tcW w:w="5841" w:type="dxa"/>
          </w:tcPr>
          <w:p w:rsidR="00474C1F" w:rsidRDefault="00474C1F" w:rsidP="00474C1F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 xml:space="preserve">Así pasaron varios siglos, pero llegó un momento en que los abusos de todo tipo, el </w:t>
            </w:r>
            <w:r w:rsidR="0008791F">
              <w:rPr>
                <w:lang w:val="es-ES_tradnl"/>
              </w:rPr>
              <w:t>amor a las riquezas</w:t>
            </w:r>
            <w:r w:rsidR="00556EAA">
              <w:rPr>
                <w:lang w:val="es-ES_tradnl"/>
              </w:rPr>
              <w:t>,</w:t>
            </w:r>
            <w:r w:rsidR="0008791F">
              <w:rPr>
                <w:lang w:val="es-ES_tradnl"/>
              </w:rPr>
              <w:t xml:space="preserve"> el poder </w:t>
            </w:r>
            <w:r w:rsidR="00556EAA">
              <w:rPr>
                <w:lang w:val="es-ES_tradnl"/>
              </w:rPr>
              <w:t xml:space="preserve">en todas sus formas </w:t>
            </w:r>
            <w:r w:rsidR="0008791F">
              <w:rPr>
                <w:lang w:val="es-ES_tradnl"/>
              </w:rPr>
              <w:t xml:space="preserve">y la corrupción </w:t>
            </w:r>
            <w:r>
              <w:rPr>
                <w:lang w:val="es-ES_tradnl"/>
              </w:rPr>
              <w:t>llegaron a extremos inaceptables.</w:t>
            </w:r>
          </w:p>
          <w:p w:rsidR="000D4F98" w:rsidRDefault="00474C1F" w:rsidP="00474C1F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 xml:space="preserve">Así fue que algunos monjes católicos y otros cristianos </w:t>
            </w:r>
            <w:r w:rsidR="00E65D5B">
              <w:rPr>
                <w:lang w:val="es-ES_tradnl"/>
              </w:rPr>
              <w:t xml:space="preserve">laicos </w:t>
            </w:r>
            <w:r>
              <w:rPr>
                <w:lang w:val="es-ES_tradnl"/>
              </w:rPr>
              <w:t>sinceros y fieles, comenzaron a reaccionar contra esta situación  denunciado los desvíos doctrinarios y reclamando que se vuelva a la pura y sencilla fe del Evangelio.</w:t>
            </w:r>
          </w:p>
          <w:p w:rsidR="00474C1F" w:rsidRDefault="00474C1F" w:rsidP="00474C1F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Estos primeros grupos que intentaron reformas no fueron al principio muy exitosos. No tenían suficiente fuerza, pero desde el siglo XI y XII fueron creciendo y difundiéndose por casi toda Europa.</w:t>
            </w:r>
          </w:p>
        </w:tc>
      </w:tr>
      <w:tr w:rsidR="008A0592" w:rsidTr="00B77135">
        <w:tc>
          <w:tcPr>
            <w:tcW w:w="3966" w:type="dxa"/>
          </w:tcPr>
          <w:p w:rsidR="00136750" w:rsidRDefault="00334974" w:rsidP="00136750">
            <w:pPr>
              <w:pStyle w:val="Sinespaciado"/>
              <w:rPr>
                <w:lang w:val="es-ES_tradnl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818063" cy="1637250"/>
                  <wp:effectExtent l="19050" t="0" r="0" b="0"/>
                  <wp:docPr id="17" name="Imagen 16" descr="Resultado de imagen para arnaldo de bres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esultado de imagen para arnaldo de bres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821" cy="1640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2" w:type="dxa"/>
          </w:tcPr>
          <w:p w:rsidR="00E32CB0" w:rsidRDefault="00334974" w:rsidP="00334974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Sería imposible mencionarlos a todos, pero rápidamente recordaremos a Arnaldo de Brescia, un monje que en Francia y en Italia, consiguió bastante apoyo popular</w:t>
            </w:r>
            <w:r w:rsidR="005E31FA">
              <w:rPr>
                <w:lang w:val="es-ES_tradnl"/>
              </w:rPr>
              <w:t xml:space="preserve"> a</w:t>
            </w:r>
            <w:r>
              <w:rPr>
                <w:lang w:val="es-ES_tradnl"/>
              </w:rPr>
              <w:t xml:space="preserve"> fin</w:t>
            </w:r>
            <w:r w:rsidR="005E31FA">
              <w:rPr>
                <w:lang w:val="es-ES_tradnl"/>
              </w:rPr>
              <w:t>es</w:t>
            </w:r>
            <w:r>
              <w:rPr>
                <w:lang w:val="es-ES_tradnl"/>
              </w:rPr>
              <w:t xml:space="preserve"> del Siglo XI y principios del XII.</w:t>
            </w:r>
          </w:p>
          <w:p w:rsidR="00334974" w:rsidRDefault="00334974" w:rsidP="00BD19E7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 xml:space="preserve">Fue ahorcado y quemado en una </w:t>
            </w:r>
            <w:r w:rsidR="00BD19E7">
              <w:rPr>
                <w:lang w:val="es-ES_tradnl"/>
              </w:rPr>
              <w:t>hoguera</w:t>
            </w:r>
            <w:r>
              <w:rPr>
                <w:lang w:val="es-ES_tradnl"/>
              </w:rPr>
              <w:t xml:space="preserve"> en Roma.</w:t>
            </w:r>
          </w:p>
        </w:tc>
        <w:tc>
          <w:tcPr>
            <w:tcW w:w="5841" w:type="dxa"/>
          </w:tcPr>
          <w:p w:rsidR="00136750" w:rsidRDefault="00136750" w:rsidP="00136750">
            <w:pPr>
              <w:pStyle w:val="Sinespaciado"/>
              <w:rPr>
                <w:lang w:val="es-ES_tradnl"/>
              </w:rPr>
            </w:pPr>
          </w:p>
        </w:tc>
      </w:tr>
      <w:tr w:rsidR="008A0592" w:rsidTr="00B77135">
        <w:tc>
          <w:tcPr>
            <w:tcW w:w="3966" w:type="dxa"/>
          </w:tcPr>
          <w:p w:rsidR="00136750" w:rsidRDefault="00556EAA" w:rsidP="00136750">
            <w:pPr>
              <w:pStyle w:val="Sinespaciado"/>
              <w:rPr>
                <w:lang w:val="es-ES_tradnl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458143" cy="1292555"/>
                  <wp:effectExtent l="19050" t="0" r="0" b="0"/>
                  <wp:docPr id="2" name="Imagen 1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9958" cy="1293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2" w:type="dxa"/>
          </w:tcPr>
          <w:p w:rsidR="00136750" w:rsidRDefault="00136750" w:rsidP="00136750">
            <w:pPr>
              <w:pStyle w:val="Sinespaciado"/>
              <w:rPr>
                <w:lang w:val="es-ES_tradnl"/>
              </w:rPr>
            </w:pPr>
          </w:p>
        </w:tc>
        <w:tc>
          <w:tcPr>
            <w:tcW w:w="5841" w:type="dxa"/>
          </w:tcPr>
          <w:p w:rsidR="00136750" w:rsidRDefault="00BB72DC" w:rsidP="00BB72DC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A mediados del Siglo XII, Enrique de Lausana, un clérigo francés comenzó a predicar el Evangelio creando las bases de lo que sería el movimiento Valdense.</w:t>
            </w:r>
          </w:p>
          <w:p w:rsidR="00BB72DC" w:rsidRDefault="00BB72DC" w:rsidP="00BB72DC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Fue hecho prisionero y murió en una cárcel de Roma.</w:t>
            </w:r>
          </w:p>
          <w:p w:rsidR="00592641" w:rsidRDefault="00592641" w:rsidP="00BB72DC">
            <w:pPr>
              <w:pStyle w:val="Sinespaciado"/>
              <w:rPr>
                <w:lang w:val="es-ES_tradnl"/>
              </w:rPr>
            </w:pPr>
          </w:p>
          <w:p w:rsidR="00556EAA" w:rsidRDefault="00556EAA" w:rsidP="00BB72DC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 xml:space="preserve">Pedro de </w:t>
            </w:r>
            <w:proofErr w:type="spellStart"/>
            <w:r>
              <w:rPr>
                <w:lang w:val="es-ES_tradnl"/>
              </w:rPr>
              <w:t>Bruys</w:t>
            </w:r>
            <w:proofErr w:type="spellEnd"/>
            <w:r>
              <w:rPr>
                <w:lang w:val="es-ES_tradnl"/>
              </w:rPr>
              <w:t xml:space="preserve"> fue otro clérigo que reacciono en la misma época y también contribuyó al dar base al movimiento Valdense.</w:t>
            </w:r>
          </w:p>
        </w:tc>
      </w:tr>
      <w:tr w:rsidR="008A0592" w:rsidTr="00B77135">
        <w:tc>
          <w:tcPr>
            <w:tcW w:w="3966" w:type="dxa"/>
          </w:tcPr>
          <w:p w:rsidR="00136750" w:rsidRDefault="00EF7600" w:rsidP="00136750">
            <w:pPr>
              <w:pStyle w:val="Sinespaciado"/>
              <w:rPr>
                <w:lang w:val="es-ES_tradnl"/>
              </w:rPr>
            </w:pPr>
            <w:r>
              <w:rPr>
                <w:noProof/>
                <w:lang w:eastAsia="es-ES"/>
              </w:rPr>
              <w:lastRenderedPageBreak/>
              <w:drawing>
                <wp:inline distT="0" distB="0" distL="0" distR="0">
                  <wp:extent cx="1809750" cy="2426616"/>
                  <wp:effectExtent l="19050" t="0" r="0" b="0"/>
                  <wp:docPr id="4" name="Imagen 4" descr="Resultado de imagen para pedro val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pedro val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305" cy="2430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2" w:type="dxa"/>
          </w:tcPr>
          <w:p w:rsidR="00136750" w:rsidRDefault="00C75142" w:rsidP="00136750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 xml:space="preserve">Durante los siglos XII y XIII se consolida un movimiento mucho más fuerte que los anteriores, tanto que hasta el día de hoy hay importantes grupos evangélicos que se identifican con el nombre </w:t>
            </w:r>
            <w:r w:rsidR="00E65D5B">
              <w:rPr>
                <w:lang w:val="es-ES_tradnl"/>
              </w:rPr>
              <w:t>de</w:t>
            </w:r>
            <w:r>
              <w:rPr>
                <w:lang w:val="es-ES_tradnl"/>
              </w:rPr>
              <w:t xml:space="preserve">: </w:t>
            </w:r>
            <w:r w:rsidR="00647AF1">
              <w:rPr>
                <w:lang w:val="es-ES_tradnl"/>
              </w:rPr>
              <w:t>“</w:t>
            </w:r>
            <w:r>
              <w:rPr>
                <w:lang w:val="es-ES_tradnl"/>
              </w:rPr>
              <w:t>Los Valdenses</w:t>
            </w:r>
            <w:r w:rsidR="00647AF1">
              <w:rPr>
                <w:lang w:val="es-ES_tradnl"/>
              </w:rPr>
              <w:t>”</w:t>
            </w:r>
            <w:r>
              <w:rPr>
                <w:lang w:val="es-ES_tradnl"/>
              </w:rPr>
              <w:t>.</w:t>
            </w:r>
          </w:p>
          <w:p w:rsidR="00C75142" w:rsidRDefault="00C75142" w:rsidP="00C75142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Se extiende</w:t>
            </w:r>
            <w:r w:rsidR="005E31FA">
              <w:rPr>
                <w:lang w:val="es-ES_tradnl"/>
              </w:rPr>
              <w:t>n</w:t>
            </w:r>
            <w:r>
              <w:rPr>
                <w:lang w:val="es-ES_tradnl"/>
              </w:rPr>
              <w:t xml:space="preserve"> </w:t>
            </w:r>
            <w:r w:rsidR="008E575F">
              <w:rPr>
                <w:lang w:val="es-ES_tradnl"/>
              </w:rPr>
              <w:t xml:space="preserve">inicialmente </w:t>
            </w:r>
            <w:r w:rsidR="005E31FA">
              <w:rPr>
                <w:lang w:val="es-ES_tradnl"/>
              </w:rPr>
              <w:t>en</w:t>
            </w:r>
            <w:r>
              <w:rPr>
                <w:lang w:val="es-ES_tradnl"/>
              </w:rPr>
              <w:t xml:space="preserve"> casi todos los países de mayor raigambre latina, especialmente en Francia, España e Italia</w:t>
            </w:r>
            <w:r w:rsidR="008E575F">
              <w:rPr>
                <w:lang w:val="es-ES_tradnl"/>
              </w:rPr>
              <w:t>, pero más tarde cubrirá</w:t>
            </w:r>
            <w:r w:rsidR="005E31FA">
              <w:rPr>
                <w:lang w:val="es-ES_tradnl"/>
              </w:rPr>
              <w:t>n</w:t>
            </w:r>
            <w:r w:rsidR="008E575F">
              <w:rPr>
                <w:lang w:val="es-ES_tradnl"/>
              </w:rPr>
              <w:t xml:space="preserve"> a casi toda Europa.</w:t>
            </w:r>
          </w:p>
          <w:p w:rsidR="00C75142" w:rsidRDefault="00C75142" w:rsidP="00C75142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Tomaron distintos nombres como “Albigenses”, “Cátaros”</w:t>
            </w:r>
            <w:r w:rsidR="00444098">
              <w:rPr>
                <w:lang w:val="es-ES_tradnl"/>
              </w:rPr>
              <w:t xml:space="preserve"> y otros</w:t>
            </w:r>
            <w:r w:rsidR="00592641">
              <w:rPr>
                <w:lang w:val="es-ES_tradnl"/>
              </w:rPr>
              <w:t xml:space="preserve"> según las regiones en las que vivían</w:t>
            </w:r>
            <w:r w:rsidR="00444098">
              <w:rPr>
                <w:lang w:val="es-ES_tradnl"/>
              </w:rPr>
              <w:t xml:space="preserve">, pero se los puede encuadrar con el nombre </w:t>
            </w:r>
            <w:r w:rsidR="00592641">
              <w:rPr>
                <w:lang w:val="es-ES_tradnl"/>
              </w:rPr>
              <w:t xml:space="preserve">genérico </w:t>
            </w:r>
            <w:r w:rsidR="00444098">
              <w:rPr>
                <w:lang w:val="es-ES_tradnl"/>
              </w:rPr>
              <w:t>de “Valdenses”.</w:t>
            </w:r>
          </w:p>
          <w:p w:rsidR="00444098" w:rsidRDefault="00444098" w:rsidP="00C75142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 xml:space="preserve">Distintos y numerosos líderes les dieron forma y fuerza hasta que en la primera parte del Siglo XII aparece Pedro </w:t>
            </w:r>
            <w:proofErr w:type="spellStart"/>
            <w:r>
              <w:rPr>
                <w:lang w:val="es-ES_tradnl"/>
              </w:rPr>
              <w:t>Valdo</w:t>
            </w:r>
            <w:proofErr w:type="spellEnd"/>
            <w:r w:rsidR="005E31FA">
              <w:rPr>
                <w:lang w:val="es-ES_tradnl"/>
              </w:rPr>
              <w:t>.</w:t>
            </w:r>
            <w:r>
              <w:rPr>
                <w:lang w:val="es-ES_tradnl"/>
              </w:rPr>
              <w:t xml:space="preserve"> </w:t>
            </w:r>
          </w:p>
        </w:tc>
        <w:tc>
          <w:tcPr>
            <w:tcW w:w="5841" w:type="dxa"/>
          </w:tcPr>
          <w:p w:rsidR="00136750" w:rsidRDefault="00136750" w:rsidP="00136750">
            <w:pPr>
              <w:pStyle w:val="Sinespaciado"/>
              <w:rPr>
                <w:lang w:val="es-ES_tradnl"/>
              </w:rPr>
            </w:pPr>
          </w:p>
        </w:tc>
      </w:tr>
      <w:tr w:rsidR="008A0592" w:rsidTr="00B77135">
        <w:tc>
          <w:tcPr>
            <w:tcW w:w="3966" w:type="dxa"/>
          </w:tcPr>
          <w:p w:rsidR="00E3084F" w:rsidRDefault="00BD19E7" w:rsidP="00136750">
            <w:pPr>
              <w:pStyle w:val="Sinespaciado"/>
              <w:rPr>
                <w:lang w:val="es-ES_tradnl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459741" cy="1945178"/>
                  <wp:effectExtent l="19050" t="0" r="0" b="0"/>
                  <wp:docPr id="13" name="Imagen 13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679" cy="1946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2" w:type="dxa"/>
          </w:tcPr>
          <w:p w:rsidR="00E3084F" w:rsidRDefault="00E3084F" w:rsidP="00136750">
            <w:pPr>
              <w:pStyle w:val="Sinespaciado"/>
              <w:rPr>
                <w:lang w:val="es-ES_tradnl"/>
              </w:rPr>
            </w:pPr>
          </w:p>
        </w:tc>
        <w:tc>
          <w:tcPr>
            <w:tcW w:w="5841" w:type="dxa"/>
          </w:tcPr>
          <w:p w:rsidR="00E3084F" w:rsidRDefault="00F816B7" w:rsidP="00F816B7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 xml:space="preserve">A diferencia de casi todos los reformadores, que eran clérigos católicos, </w:t>
            </w:r>
            <w:proofErr w:type="spellStart"/>
            <w:r>
              <w:rPr>
                <w:lang w:val="es-ES_tradnl"/>
              </w:rPr>
              <w:t>Valdo</w:t>
            </w:r>
            <w:proofErr w:type="spellEnd"/>
            <w:r>
              <w:rPr>
                <w:lang w:val="es-ES_tradnl"/>
              </w:rPr>
              <w:t xml:space="preserve"> era un próspero comerciante francés con una fuerte influencia en las cuestiones políticas dado su poderío económico. </w:t>
            </w:r>
          </w:p>
          <w:p w:rsidR="00F816B7" w:rsidRDefault="00F816B7" w:rsidP="00F816B7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Pero en el año 1160, tuvo una experiencia de fe muy fuerte, que le hizo revisar muchas cosas.</w:t>
            </w:r>
          </w:p>
          <w:p w:rsidR="00F816B7" w:rsidRDefault="00F816B7" w:rsidP="00F816B7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Vio la pobreza y la explotación de la gente más humilde y el abuso que la Iglesia oficial tenía para con ellos.</w:t>
            </w:r>
          </w:p>
          <w:p w:rsidR="00F816B7" w:rsidRDefault="00F816B7" w:rsidP="00F816B7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 xml:space="preserve">Impresionado por el episodio en el cual Jesús le dice al joven rico “Ve y vende todo lo que tienes y dalo a los pobres”; vendió todas sus enormes posesiones, aseguró una vida modesta pero adecuada a su familia y distribuyó sus bienes entre los pobres de manera muy cuidada e inteligente. </w:t>
            </w:r>
          </w:p>
          <w:p w:rsidR="00F816B7" w:rsidRDefault="00F816B7" w:rsidP="00F816B7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 xml:space="preserve">Se volvió un ávido lector de La Biblia. </w:t>
            </w:r>
          </w:p>
        </w:tc>
      </w:tr>
      <w:tr w:rsidR="008A0592" w:rsidTr="00B77135">
        <w:tc>
          <w:tcPr>
            <w:tcW w:w="3966" w:type="dxa"/>
          </w:tcPr>
          <w:p w:rsidR="00E3084F" w:rsidRDefault="008E575F" w:rsidP="00136750">
            <w:pPr>
              <w:pStyle w:val="Sinespaciado"/>
              <w:rPr>
                <w:lang w:val="es-ES_tradnl"/>
              </w:rPr>
            </w:pPr>
            <w:r>
              <w:rPr>
                <w:noProof/>
                <w:lang w:eastAsia="es-ES"/>
              </w:rPr>
              <w:lastRenderedPageBreak/>
              <w:drawing>
                <wp:inline distT="0" distB="0" distL="0" distR="0">
                  <wp:extent cx="2341765" cy="1756324"/>
                  <wp:effectExtent l="19050" t="0" r="1385" b="0"/>
                  <wp:docPr id="10" name="Imagen 10" descr="Resultado de imagen para pedro val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para pedro val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2927" cy="175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2" w:type="dxa"/>
          </w:tcPr>
          <w:p w:rsidR="001658D2" w:rsidRDefault="005E31FA" w:rsidP="00277FA2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Al</w:t>
            </w:r>
            <w:r w:rsidR="001658D2">
              <w:rPr>
                <w:lang w:val="es-ES_tradnl"/>
              </w:rPr>
              <w:t xml:space="preserve"> principio el Papa Alejandro III vio con simpatía este gesto, porque le servía para reducir las protestas de los pobres y pensó, equivocadamente, que este movimiento se limitaría a la ciudad de Lyon donde residía </w:t>
            </w:r>
            <w:proofErr w:type="spellStart"/>
            <w:r w:rsidR="001658D2">
              <w:rPr>
                <w:lang w:val="es-ES_tradnl"/>
              </w:rPr>
              <w:t>Valdo</w:t>
            </w:r>
            <w:proofErr w:type="spellEnd"/>
            <w:r w:rsidR="001658D2">
              <w:rPr>
                <w:lang w:val="es-ES_tradnl"/>
              </w:rPr>
              <w:t>.</w:t>
            </w:r>
          </w:p>
          <w:p w:rsidR="001658D2" w:rsidRDefault="001658D2" w:rsidP="00277FA2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 xml:space="preserve">Pero cuando la Iglesia oficial advirtió que este movimiento </w:t>
            </w:r>
            <w:r w:rsidR="008A0592">
              <w:rPr>
                <w:lang w:val="es-ES_tradnl"/>
              </w:rPr>
              <w:t xml:space="preserve">crecía y </w:t>
            </w:r>
            <w:r>
              <w:rPr>
                <w:lang w:val="es-ES_tradnl"/>
              </w:rPr>
              <w:t xml:space="preserve">comenzó a atacar la posesión de </w:t>
            </w:r>
            <w:r w:rsidR="005E31FA">
              <w:rPr>
                <w:lang w:val="es-ES_tradnl"/>
              </w:rPr>
              <w:t>grandes</w:t>
            </w:r>
            <w:r>
              <w:rPr>
                <w:lang w:val="es-ES_tradnl"/>
              </w:rPr>
              <w:t xml:space="preserve"> riquezas y pretender que el poder papal </w:t>
            </w:r>
            <w:r w:rsidR="00592641">
              <w:rPr>
                <w:lang w:val="es-ES_tradnl"/>
              </w:rPr>
              <w:t xml:space="preserve">se desprendiese de las suyas, </w:t>
            </w:r>
            <w:r>
              <w:rPr>
                <w:lang w:val="es-ES_tradnl"/>
              </w:rPr>
              <w:t xml:space="preserve"> </w:t>
            </w:r>
            <w:r w:rsidR="005E31FA">
              <w:rPr>
                <w:lang w:val="es-ES_tradnl"/>
              </w:rPr>
              <w:t>la postura papal comenzó a cambiar.</w:t>
            </w:r>
          </w:p>
          <w:p w:rsidR="00303D89" w:rsidRDefault="001658D2" w:rsidP="001658D2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 xml:space="preserve">Mucho peor fue cuando se puso en evidencia que esta protesta contra Roma no se limitaba a las posesiones, sino que comenzaba a </w:t>
            </w:r>
            <w:r w:rsidR="00303D89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señalar otr</w:t>
            </w:r>
            <w:r w:rsidR="008A0592">
              <w:rPr>
                <w:lang w:val="es-ES_tradnl"/>
              </w:rPr>
              <w:t>a</w:t>
            </w:r>
            <w:r>
              <w:rPr>
                <w:lang w:val="es-ES_tradnl"/>
              </w:rPr>
              <w:t xml:space="preserve">s </w:t>
            </w:r>
            <w:r w:rsidR="008A0592">
              <w:rPr>
                <w:lang w:val="es-ES_tradnl"/>
              </w:rPr>
              <w:t>formas</w:t>
            </w:r>
            <w:r>
              <w:rPr>
                <w:lang w:val="es-ES_tradnl"/>
              </w:rPr>
              <w:t xml:space="preserve"> de corrupción</w:t>
            </w:r>
            <w:r w:rsidR="000E5990">
              <w:rPr>
                <w:lang w:val="es-ES_tradnl"/>
              </w:rPr>
              <w:t>, especialmente las morales</w:t>
            </w:r>
            <w:r>
              <w:rPr>
                <w:lang w:val="es-ES_tradnl"/>
              </w:rPr>
              <w:t>.</w:t>
            </w:r>
          </w:p>
          <w:p w:rsidR="001658D2" w:rsidRDefault="001658D2" w:rsidP="001658D2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Culmino con fuertes señalamientos a errores doctrinarios, los que en buena medida sustentaban el poder de Roma.</w:t>
            </w:r>
          </w:p>
          <w:p w:rsidR="00552EF9" w:rsidRDefault="00552EF9" w:rsidP="001658D2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La producción de escritos sosteniendo los principios evangélicos “de los pobres de Lyon”</w:t>
            </w:r>
            <w:r w:rsidR="005E31FA">
              <w:rPr>
                <w:lang w:val="es-ES_tradnl"/>
              </w:rPr>
              <w:t xml:space="preserve">, como se los llamaba también, </w:t>
            </w:r>
            <w:r>
              <w:rPr>
                <w:lang w:val="es-ES_tradnl"/>
              </w:rPr>
              <w:t>fue muy grande y se dispersó por toda Europa.</w:t>
            </w:r>
          </w:p>
          <w:p w:rsidR="008E575F" w:rsidRDefault="008E575F" w:rsidP="001658D2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Fue un movimiento que se dedicó a enseñarle a los más humildes a leer la Palabra de Dios y dignificó a las mujeres.</w:t>
            </w:r>
          </w:p>
        </w:tc>
        <w:tc>
          <w:tcPr>
            <w:tcW w:w="5841" w:type="dxa"/>
          </w:tcPr>
          <w:p w:rsidR="00E3084F" w:rsidRDefault="00E3084F" w:rsidP="00136750">
            <w:pPr>
              <w:pStyle w:val="Sinespaciado"/>
              <w:rPr>
                <w:lang w:val="es-ES_tradnl"/>
              </w:rPr>
            </w:pPr>
          </w:p>
        </w:tc>
      </w:tr>
      <w:tr w:rsidR="008A0592" w:rsidTr="00B77135">
        <w:tc>
          <w:tcPr>
            <w:tcW w:w="3966" w:type="dxa"/>
          </w:tcPr>
          <w:p w:rsidR="00E3084F" w:rsidRDefault="008E575F" w:rsidP="00136750">
            <w:pPr>
              <w:pStyle w:val="Sinespaciado"/>
              <w:rPr>
                <w:lang w:val="es-ES_tradnl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424892" cy="1991453"/>
                  <wp:effectExtent l="19050" t="0" r="0" b="0"/>
                  <wp:docPr id="7" name="Imagen 7" descr="Resultado de imagen para pedro val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pedro val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839" cy="1992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2" w:type="dxa"/>
          </w:tcPr>
          <w:p w:rsidR="00E3084F" w:rsidRDefault="00E3084F" w:rsidP="00136750">
            <w:pPr>
              <w:pStyle w:val="Sinespaciado"/>
              <w:rPr>
                <w:lang w:val="es-ES_tradnl"/>
              </w:rPr>
            </w:pPr>
          </w:p>
        </w:tc>
        <w:tc>
          <w:tcPr>
            <w:tcW w:w="5841" w:type="dxa"/>
          </w:tcPr>
          <w:p w:rsidR="00552EF9" w:rsidRDefault="001658D2" w:rsidP="00552EF9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Era lógico que a esta postura se sumasen centenares de miles de personas, ya en países como Bohemia y Austria y comenzó una feroz persecución, liderada por la “Inquisición” que envió a la hoguera a miles de fieles</w:t>
            </w:r>
            <w:r w:rsidR="00552EF9">
              <w:rPr>
                <w:lang w:val="es-ES_tradnl"/>
              </w:rPr>
              <w:t>.</w:t>
            </w:r>
          </w:p>
          <w:p w:rsidR="008E575F" w:rsidRDefault="008E575F" w:rsidP="00552EF9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Fue la represión religiosa más cruel que se recuerda</w:t>
            </w:r>
            <w:r w:rsidR="00B45225">
              <w:rPr>
                <w:lang w:val="es-ES_tradnl"/>
              </w:rPr>
              <w:t>.</w:t>
            </w:r>
          </w:p>
          <w:p w:rsidR="00303D89" w:rsidRDefault="00552EF9" w:rsidP="00552EF9">
            <w:pPr>
              <w:pStyle w:val="Sinespaciado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Valdo</w:t>
            </w:r>
            <w:proofErr w:type="spellEnd"/>
            <w:r>
              <w:rPr>
                <w:lang w:val="es-ES_tradnl"/>
              </w:rPr>
              <w:t xml:space="preserve"> debió huir abandonando sus predicaciones itinerantes, logró refugiarse en Bohemia donde terminó sus días.</w:t>
            </w:r>
          </w:p>
          <w:p w:rsidR="00552EF9" w:rsidRDefault="00552EF9" w:rsidP="00552EF9">
            <w:pPr>
              <w:pStyle w:val="Sinespaciado"/>
              <w:rPr>
                <w:lang w:val="es-ES_tradnl"/>
              </w:rPr>
            </w:pPr>
          </w:p>
          <w:p w:rsidR="00552EF9" w:rsidRDefault="00552EF9" w:rsidP="00552EF9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Sin lugar a dudas el movimiento Valdense fue el antecedente más importante de la Reforma del Siglo XVI</w:t>
            </w:r>
            <w:r w:rsidR="005F091E">
              <w:rPr>
                <w:lang w:val="es-ES_tradnl"/>
              </w:rPr>
              <w:t xml:space="preserve">, especialmente porque </w:t>
            </w:r>
            <w:r w:rsidR="008E575F">
              <w:rPr>
                <w:lang w:val="es-ES_tradnl"/>
              </w:rPr>
              <w:t>incorporó</w:t>
            </w:r>
            <w:r w:rsidR="00BD19E7">
              <w:rPr>
                <w:lang w:val="es-ES_tradnl"/>
              </w:rPr>
              <w:t>,</w:t>
            </w:r>
            <w:r w:rsidR="005F091E">
              <w:rPr>
                <w:lang w:val="es-ES_tradnl"/>
              </w:rPr>
              <w:t xml:space="preserve"> además de la preocupación por las cuestiones doctrinarias, </w:t>
            </w:r>
            <w:r w:rsidR="000E5990">
              <w:rPr>
                <w:lang w:val="es-ES_tradnl"/>
              </w:rPr>
              <w:t xml:space="preserve">fuertes </w:t>
            </w:r>
            <w:r w:rsidR="005F091E">
              <w:rPr>
                <w:lang w:val="es-ES_tradnl"/>
              </w:rPr>
              <w:t>principios de justicia social.</w:t>
            </w:r>
          </w:p>
        </w:tc>
      </w:tr>
    </w:tbl>
    <w:p w:rsidR="00136750" w:rsidRPr="00136750" w:rsidRDefault="00136750" w:rsidP="00B45225">
      <w:pPr>
        <w:rPr>
          <w:lang w:val="es-ES_tradnl"/>
        </w:rPr>
      </w:pPr>
    </w:p>
    <w:sectPr w:rsidR="00136750" w:rsidRPr="00136750" w:rsidSect="00136750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36750"/>
    <w:rsid w:val="0003366C"/>
    <w:rsid w:val="0008791F"/>
    <w:rsid w:val="000A3444"/>
    <w:rsid w:val="000D4F98"/>
    <w:rsid w:val="000D5AFD"/>
    <w:rsid w:val="000D7F4D"/>
    <w:rsid w:val="000E0260"/>
    <w:rsid w:val="000E5990"/>
    <w:rsid w:val="00136750"/>
    <w:rsid w:val="001658D2"/>
    <w:rsid w:val="001662DA"/>
    <w:rsid w:val="00191708"/>
    <w:rsid w:val="001F7D1F"/>
    <w:rsid w:val="00277FA2"/>
    <w:rsid w:val="0028561B"/>
    <w:rsid w:val="002D1921"/>
    <w:rsid w:val="003034CD"/>
    <w:rsid w:val="00303D89"/>
    <w:rsid w:val="00334974"/>
    <w:rsid w:val="00392F50"/>
    <w:rsid w:val="003C4081"/>
    <w:rsid w:val="00444098"/>
    <w:rsid w:val="00453467"/>
    <w:rsid w:val="00474C1F"/>
    <w:rsid w:val="00486ACC"/>
    <w:rsid w:val="004A61E8"/>
    <w:rsid w:val="004B6907"/>
    <w:rsid w:val="00552EF9"/>
    <w:rsid w:val="00556EAA"/>
    <w:rsid w:val="0058129F"/>
    <w:rsid w:val="00592641"/>
    <w:rsid w:val="005C63F5"/>
    <w:rsid w:val="005E31FA"/>
    <w:rsid w:val="005F091E"/>
    <w:rsid w:val="00640352"/>
    <w:rsid w:val="00647AF1"/>
    <w:rsid w:val="006564C6"/>
    <w:rsid w:val="006800C9"/>
    <w:rsid w:val="00681718"/>
    <w:rsid w:val="00690C16"/>
    <w:rsid w:val="007228F3"/>
    <w:rsid w:val="00794BC1"/>
    <w:rsid w:val="008006AA"/>
    <w:rsid w:val="0082194C"/>
    <w:rsid w:val="0082696B"/>
    <w:rsid w:val="008469C7"/>
    <w:rsid w:val="00874EDB"/>
    <w:rsid w:val="00876FC4"/>
    <w:rsid w:val="00885157"/>
    <w:rsid w:val="00886EB5"/>
    <w:rsid w:val="008A0592"/>
    <w:rsid w:val="008A3D54"/>
    <w:rsid w:val="008E575F"/>
    <w:rsid w:val="00927D30"/>
    <w:rsid w:val="00940D56"/>
    <w:rsid w:val="0097316B"/>
    <w:rsid w:val="009C1BA6"/>
    <w:rsid w:val="009C1D94"/>
    <w:rsid w:val="00A226BA"/>
    <w:rsid w:val="00A71EBF"/>
    <w:rsid w:val="00B45225"/>
    <w:rsid w:val="00B77135"/>
    <w:rsid w:val="00BA7653"/>
    <w:rsid w:val="00BB72DC"/>
    <w:rsid w:val="00BC4AB6"/>
    <w:rsid w:val="00BC60E0"/>
    <w:rsid w:val="00BD19E7"/>
    <w:rsid w:val="00BD489B"/>
    <w:rsid w:val="00C75142"/>
    <w:rsid w:val="00CD36DA"/>
    <w:rsid w:val="00D4381C"/>
    <w:rsid w:val="00D70623"/>
    <w:rsid w:val="00DC4B3E"/>
    <w:rsid w:val="00DD2709"/>
    <w:rsid w:val="00E14800"/>
    <w:rsid w:val="00E17EBF"/>
    <w:rsid w:val="00E3084F"/>
    <w:rsid w:val="00E32CB0"/>
    <w:rsid w:val="00E463C9"/>
    <w:rsid w:val="00E56249"/>
    <w:rsid w:val="00E65D5B"/>
    <w:rsid w:val="00E97086"/>
    <w:rsid w:val="00EE7B86"/>
    <w:rsid w:val="00EF7600"/>
    <w:rsid w:val="00F50486"/>
    <w:rsid w:val="00F6462D"/>
    <w:rsid w:val="00F816B7"/>
    <w:rsid w:val="00F9691C"/>
    <w:rsid w:val="00FC5E09"/>
    <w:rsid w:val="00FE1A1A"/>
    <w:rsid w:val="00FE3F2F"/>
    <w:rsid w:val="00FE4714"/>
    <w:rsid w:val="00FE5D15"/>
    <w:rsid w:val="00FF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273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3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3675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367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2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E48D-2637-4043-877B-CED2E42FE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1096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21</cp:revision>
  <dcterms:created xsi:type="dcterms:W3CDTF">2016-12-15T12:51:00Z</dcterms:created>
  <dcterms:modified xsi:type="dcterms:W3CDTF">2017-02-20T21:18:00Z</dcterms:modified>
</cp:coreProperties>
</file>