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F" w:rsidRPr="001E285F" w:rsidRDefault="001E285F" w:rsidP="001E2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8595B"/>
          <w:sz w:val="24"/>
          <w:szCs w:val="24"/>
          <w:lang w:eastAsia="es-AR"/>
        </w:rPr>
        <w:t xml:space="preserve">Tiempo de </w:t>
      </w:r>
      <w:r w:rsidRPr="001E285F"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  <w:t>Oración</w:t>
      </w:r>
    </w:p>
    <w:p w:rsidR="001E285F" w:rsidRPr="001E285F" w:rsidRDefault="001E285F" w:rsidP="001E2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  <w:t>Miércoles 8 de marzo de 2017</w:t>
      </w:r>
    </w:p>
    <w:p w:rsidR="001E285F" w:rsidRPr="001E285F" w:rsidRDefault="001E285F" w:rsidP="001E2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</w:pPr>
    </w:p>
    <w:p w:rsidR="00547C70" w:rsidRPr="001E285F" w:rsidRDefault="00547C70" w:rsidP="001E2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b/>
          <w:bCs/>
          <w:iCs/>
          <w:color w:val="58595B"/>
          <w:sz w:val="24"/>
          <w:szCs w:val="24"/>
          <w:lang w:eastAsia="es-AR"/>
        </w:rPr>
        <w:t>Liturgia Dí</w:t>
      </w:r>
      <w:r w:rsidRPr="001E285F">
        <w:rPr>
          <w:rFonts w:ascii="Times New Roman" w:eastAsia="Times New Roman" w:hAnsi="Times New Roman" w:cs="Times New Roman"/>
          <w:b/>
          <w:bCs/>
          <w:i/>
          <w:iCs/>
          <w:color w:val="58595B"/>
          <w:sz w:val="24"/>
          <w:szCs w:val="24"/>
          <w:lang w:eastAsia="es-AR"/>
        </w:rPr>
        <w:t>a Internacional de la mujer</w:t>
      </w:r>
    </w:p>
    <w:p w:rsidR="00547C70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F528E"/>
          <w:sz w:val="20"/>
          <w:szCs w:val="20"/>
          <w:u w:val="single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por</w:t>
      </w:r>
      <w:proofErr w:type="gramEnd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 </w:t>
      </w:r>
      <w:hyperlink r:id="rId5" w:history="1">
        <w:r w:rsidRPr="001E285F">
          <w:rPr>
            <w:rFonts w:ascii="Times New Roman" w:eastAsia="Times New Roman" w:hAnsi="Times New Roman" w:cs="Times New Roman"/>
            <w:i/>
            <w:iCs/>
            <w:color w:val="4F528E"/>
            <w:sz w:val="20"/>
            <w:szCs w:val="20"/>
            <w:u w:val="single"/>
            <w:lang w:eastAsia="es-AR"/>
          </w:rPr>
          <w:t>Virginia Mínico</w:t>
        </w:r>
      </w:hyperlink>
      <w:hyperlink r:id="rId6" w:history="1">
        <w:r w:rsidRPr="001E285F">
          <w:rPr>
            <w:rFonts w:ascii="Times New Roman" w:eastAsia="Times New Roman" w:hAnsi="Times New Roman" w:cs="Times New Roman"/>
            <w:i/>
            <w:iCs/>
            <w:color w:val="4F528E"/>
            <w:sz w:val="20"/>
            <w:szCs w:val="20"/>
            <w:u w:val="single"/>
            <w:lang w:eastAsia="es-AR"/>
          </w:rPr>
          <w:t>, Betty Hernández</w:t>
        </w:r>
      </w:hyperlink>
    </w:p>
    <w:p w:rsidR="001E285F" w:rsidRPr="001E285F" w:rsidRDefault="001E285F" w:rsidP="001E2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iCs/>
          <w:color w:val="4F528E"/>
          <w:sz w:val="24"/>
          <w:szCs w:val="24"/>
          <w:u w:val="single"/>
          <w:lang w:eastAsia="es-AR"/>
        </w:rPr>
        <w:t>___________________________________________________________</w:t>
      </w:r>
    </w:p>
    <w:p w:rsidR="001E285F" w:rsidRPr="001E285F" w:rsidRDefault="001E285F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E285F">
        <w:rPr>
          <w:rFonts w:eastAsia="Times New Roman" w:cstheme="minorHAnsi"/>
          <w:color w:val="000000"/>
          <w:sz w:val="24"/>
          <w:szCs w:val="24"/>
          <w:lang w:eastAsia="es-AR"/>
        </w:rPr>
        <w:t>Esta liturgia fue preparada para realizar en comunidad. Si se realiza como el tiempo de oración personal omita las indicaciones litúrgicas que están en letras pequeñas</w:t>
      </w:r>
      <w:r w:rsidR="0065564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si no se conoce alguna canción léala como poesía. </w:t>
      </w:r>
      <w:r w:rsidR="0065564F">
        <w:rPr>
          <w:rFonts w:eastAsia="Times New Roman" w:cstheme="minorHAnsi"/>
          <w:color w:val="000000"/>
          <w:sz w:val="24"/>
          <w:szCs w:val="24"/>
          <w:lang w:eastAsia="es-AR"/>
        </w:rPr>
        <w:br/>
        <w:t>Puede tomar en la mañana la primera parte hasta terminar la reflexión</w:t>
      </w:r>
      <w:r w:rsidR="0064077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el resto al finalizar la jornada</w:t>
      </w:r>
      <w:r w:rsidR="0065564F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1E285F" w:rsidRP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</w:pP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Ambiente: silla preferiblemente en círculo, mesa o altar al</w:t>
      </w:r>
      <w:r w:rsidR="001E285F" w:rsidRPr="001E285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frente o central, usar los colores correspondientes a la</w:t>
      </w:r>
      <w:r w:rsidR="001E285F" w:rsidRPr="001E285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estación litúrgica, debe haber en la mesa u altar: un cirio</w:t>
      </w:r>
      <w:r w:rsidR="001E285F" w:rsidRPr="001E285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encendido, la Biblia, una jarra de agua)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MOMENTOS DE PREPARACIÓN EN SILENCIO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CANTO DE ENTRADA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estão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estão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Pelas portas e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janelas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Avenidas e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vielas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estão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vento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forte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vida e norte,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para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questionar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para mudar.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sempre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doçura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muita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cintura,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encantar.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alegrar.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sarar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as juntas,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juntar as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forças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para construir,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prosseguir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para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questionar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mudar,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encantar,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chegando</w:t>
      </w:r>
      <w:proofErr w:type="spellEnd"/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pr'alegrar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</w:t>
      </w: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Valdomiro</w:t>
      </w:r>
      <w:proofErr w:type="spellEnd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de Oliveira / Marcos </w:t>
      </w:r>
      <w:proofErr w:type="spellStart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Gianeli</w:t>
      </w:r>
      <w:proofErr w:type="spellEnd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y /</w:t>
      </w:r>
      <w:proofErr w:type="spellStart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XicoEsvael</w:t>
      </w:r>
      <w:proofErr w:type="spellEnd"/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Partitura en Fe y Esperanza viva, </w:t>
      </w: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Libro de recursos litúrgicos de la III Asamblea de CLAI,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Concepción, 1995)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(Aquí entrarían, danzando, las dos mujeres que leerán la</w:t>
      </w:r>
      <w:r w:rsidR="001E285F" w:rsidRPr="001E285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Oración de alabanza, pueden llevar algunos elementos para</w:t>
      </w:r>
      <w:r w:rsidR="001E285F" w:rsidRPr="001E285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colocar sobre el altar)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ORACIÓN DE ALABANZA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Voz 1°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Padre de amor, Madre dadora de vida: te alabamos con todas nuestras voces, con todo nuestro cuerpo, con toda nuestra alma, pues nos invitaste a vivir contigo. </w:t>
      </w:r>
    </w:p>
    <w:p w:rsidR="001E285F" w:rsidRDefault="00547C70" w:rsidP="001E285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Voz 2°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-Te alabamos porque eres grande en amor y bondad, porque creemos que como hijas tuyas, podemos llevar siempre tu Palabra a otras/os que te</w:t>
      </w:r>
      <w:r w:rsid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necesitan; abrazar,</w:t>
      </w:r>
      <w:r w:rsid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curar, abrigar, alimentar a quienes están ´desposeídas/os, tristes o hambrientos. </w:t>
      </w:r>
    </w:p>
    <w:p w:rsidR="001E285F" w:rsidRDefault="00547C70" w:rsidP="001E285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Voz 1°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Dios Padre/Madre, damos gracias por tu creación, y aclamamos a los cuatro vientos que Tú eres la Vida. </w:t>
      </w:r>
    </w:p>
    <w:p w:rsidR="001E285F" w:rsidRDefault="00547C70" w:rsidP="001E285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Voz 2°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Te alabamos porque nos has puesto como testigos de la historia; y nos diste la fuerza, a través de tu</w:t>
      </w:r>
      <w:r w:rsid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Espíritu de salir victoriosas en medio de </w:t>
      </w:r>
      <w:r w:rsidR="001E285F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injusticias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dolores,</w:t>
      </w:r>
      <w:r w:rsid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opresiones.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>TODAS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¡Alabemos a Dios, cantemos a su nombre! ¡Aleluya!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Amén. </w:t>
      </w: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Virginia Mínico, Argentina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CANTO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(de pie) Mujeres de esta tierra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Traemos hoy este canto,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pues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vamos a celebrar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nuestra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vida de mujeres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viviendo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comunidad.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Mujeres de esta tierra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derecho a pensar,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derecho a vivir,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derecho a soñar.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Mujeres de esta tierra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derecho a crear,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derecho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 ser respetadas, 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derecho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 saber luchar.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Juntemos nuestras manos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las de los compañeros;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celebramos unidos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amanecerá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primero.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Juntemos nuestras manos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las de los compañeros;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celebramos unidas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amanecerá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primero.</w:t>
      </w: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Eseario</w:t>
      </w:r>
      <w:proofErr w:type="spellEnd"/>
      <w:r w:rsidRPr="001E28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Sosa Rodríguez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1E285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(</w:t>
      </w:r>
      <w:proofErr w:type="gramStart"/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sentadas</w:t>
      </w:r>
      <w:proofErr w:type="gramEnd"/>
      <w:r w:rsidRPr="001E285F">
        <w:rPr>
          <w:rFonts w:eastAsia="Times New Roman" w:cstheme="minorHAnsi"/>
          <w:color w:val="000000"/>
          <w:sz w:val="18"/>
          <w:szCs w:val="18"/>
          <w:lang w:eastAsia="es-AR"/>
        </w:rPr>
        <w:t>)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CONFESIÓN EN SILENCIO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(Mientras se está en </w:t>
      </w:r>
      <w:proofErr w:type="gramStart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oración ,</w:t>
      </w:r>
      <w:proofErr w:type="gramEnd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una mujer lee el poema MUJER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proofErr w:type="gramStart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de</w:t>
      </w:r>
      <w:proofErr w:type="gramEnd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André Baggio. Después de cada verso hacer una pausa que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proofErr w:type="gramStart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permita</w:t>
      </w:r>
      <w:proofErr w:type="gramEnd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reflexionar y orar)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Mujer, costilla de "Adán"...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¿Cuándo se terminará con esta discriminación?</w:t>
      </w:r>
    </w:p>
    <w:p w:rsidR="001E285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¡</w:t>
      </w:r>
      <w:r w:rsidR="00547C70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Mujer, imagen de Dios!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 se reconozcan tus derechos.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Mujer, es persona,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complemento.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también tiene el derecho a vivienda,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no debe ser prisión.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Mujer, ser entero,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es-AR"/>
        </w:rPr>
        <w:t xml:space="preserve"> así debe respetarse.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no es solamente auxiliadora,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también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es comandante.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Mujer, vota,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pero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también puede ser votada.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debe ser amada,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dejar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ser usada,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dejar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ser explorada,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comprada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engañada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violada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dejar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ser arrastrada,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comenzar una lucha organizada.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no es tierra, es suelo,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gente, es acción.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es historia y decisión.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Mujer es vida..., es pan...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reparte en la lucha por nuestra liberación,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junto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el hombre,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no es su señor, sino su hermano.</w:t>
      </w:r>
    </w:p>
    <w:p w:rsidR="001E285F" w:rsidRPr="0065564F" w:rsidRDefault="00547C70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(</w:t>
      </w:r>
      <w:proofErr w:type="gramStart"/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texto</w:t>
      </w:r>
      <w:proofErr w:type="gramEnd"/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extraído del libro </w:t>
      </w:r>
      <w:proofErr w:type="spellStart"/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Celebração</w:t>
      </w:r>
      <w:proofErr w:type="spellEnd"/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, de André Baggio </w:t>
      </w:r>
    </w:p>
    <w:p w:rsidR="001E285F" w:rsidRPr="0065564F" w:rsidRDefault="00547C70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65564F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Traducción Inés Simeone, Brasil)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RESPUESTA CANTADA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Ante ti</w:t>
      </w:r>
    </w:p>
    <w:p w:rsidR="0065564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// Nos presentamos hoy ante ti, oh Dios,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lo que somos y como estamos. //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Perdón pedimos porque faltamos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cuando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dejamos de hacer lo bueno,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cuando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al enfermo y al que sufre abandonamos.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// Perdón pedimos, perdón clamamos. //</w:t>
      </w:r>
    </w:p>
    <w:p w:rsidR="001E285F" w:rsidRPr="0065564F" w:rsidRDefault="00547C70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proofErr w:type="spellStart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Eseario</w:t>
      </w:r>
      <w:proofErr w:type="spellEnd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Sosa </w:t>
      </w:r>
      <w:proofErr w:type="spellStart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Rodriguez</w:t>
      </w:r>
      <w:proofErr w:type="spellEnd"/>
    </w:p>
    <w:p w:rsidR="001E285F" w:rsidRPr="0065564F" w:rsidRDefault="00547C70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Taller de Liturgia del Caribe, 1994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LECTURA BÍBLICA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Exodo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15: 22 - 27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(Mientras se lee, entra una llevando una copa, al llegar</w:t>
      </w:r>
      <w:r w:rsid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al frente, la coloca en el altar y espera allí hasta que</w:t>
      </w:r>
      <w:r w:rsid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finalice la lectura y luego dice.)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 xml:space="preserve">VOZ: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 como el pueblo en el desierto tuvo sed,</w:t>
      </w:r>
      <w:r w:rsidR="0065564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yo también estoy sedienta de....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</w:t>
      </w:r>
      <w:proofErr w:type="gramStart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presenta</w:t>
      </w:r>
      <w:proofErr w:type="gramEnd"/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>una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situación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personal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, echa agua en la copa y bebe de ella y luego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dice:)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¿Quién </w:t>
      </w:r>
      <w:r w:rsidR="0065564F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más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tiene sed?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(Cada una de las presentes puede presentar una necesidad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personal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, y tomar luego agua de la copa)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CANTO: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Nada te turbe</w:t>
      </w:r>
    </w:p>
    <w:p w:rsidR="0065564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Nada te turbe, nada te espante,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quien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 Dios tienen nada le falta.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Nada te turbe, nada te espante,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sólo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Dios basta.</w:t>
      </w:r>
    </w:p>
    <w:p w:rsidR="001E285F" w:rsidRPr="0065564F" w:rsidRDefault="00547C70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Teresa de </w:t>
      </w:r>
      <w:proofErr w:type="spellStart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Avila</w:t>
      </w:r>
      <w:proofErr w:type="spellEnd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/ Jacques </w:t>
      </w:r>
      <w:proofErr w:type="spellStart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Berthier</w:t>
      </w:r>
      <w:proofErr w:type="spellEnd"/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LECTURA BÍBLICA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Exodo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16: 1 - 4ª, 14, 15 y 31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(Mientras se lee, entra una llevando un pan, al llegar al</w:t>
      </w:r>
      <w:r w:rsid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frente lo coloca en el altar y espera allí hasta que</w:t>
      </w:r>
      <w:r w:rsid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finalice la lectura y luego dice:)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eastAsia="Times New Roman" w:cstheme="minorHAnsi"/>
          <w:color w:val="000000"/>
          <w:sz w:val="18"/>
          <w:szCs w:val="18"/>
          <w:lang w:eastAsia="es-AR"/>
        </w:rPr>
        <w:t>VOZ: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Así como el pueblo en el desierto tuvo hambre,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también estoy hambrienta de.....(presenta una necesidad,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no personal, sino de las mujeres de su país, parte un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pedazo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pan, y luego dice:)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¿Quién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mas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tiene hambre?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(Cada una de las presentes puede presentar una necesidad de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mujeres de su país, y luego comer un pedazo de país)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 xml:space="preserve">VOZ: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Lectura del Salmo 12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Hasta cuándo, oh Dios, seguirán pisoteándome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  <w:proofErr w:type="gramEnd"/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Hasta cuándo descubrirán en mi rostro tu rostro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  <w:proofErr w:type="gramEnd"/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Hasta cuándo he de estar oprimida,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 mi voz, sin ser escuchada, todo el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dia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Hasta cuándo va a triunfar el machismo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  <w:proofErr w:type="gramEnd"/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 me atiendan y respondan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se iluminen sus ojos,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Para que puedan ver en mi imagen tu imagen;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Para que no diga la sociedad patriarcal: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"la he violado" 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saboteen los machos el éxito de mi trabajo.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Porque tú confías en mi capacidad: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Yo alegro tu corazón con mi esperanza,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cantaré a mi Dios porque muy bien me ha hecho.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Laura Ulloa, Colombia</w:t>
      </w:r>
    </w:p>
    <w:p w:rsidR="001E285F" w:rsidRDefault="0065564F" w:rsidP="006407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__________</w:t>
      </w:r>
    </w:p>
    <w:p w:rsidR="0065564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CANTO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Kyrie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eleison</w:t>
      </w:r>
      <w:proofErr w:type="spellEnd"/>
    </w:p>
    <w:p w:rsidR="0065564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Imploramos tu piedad, oh buen Señor,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quien sufre en este mundo,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una gime toda la creación.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Tus oídos se inclinen al clamor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tu gente oprimida, 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apura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oh Señor, tu salvación.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Sea tu paz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bendita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hermanada a la justicia,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abrace al mundo entero:</w:t>
      </w:r>
    </w:p>
    <w:p w:rsidR="001E285F" w:rsidRDefault="00547C70" w:rsidP="0065564F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¡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compasión!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Que 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poder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sustente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testimonio de tu pueblo;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Reino venga hoy,</w:t>
      </w:r>
    </w:p>
    <w:p w:rsidR="001E285F" w:rsidRDefault="00547C70" w:rsidP="0065564F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Ky</w:t>
      </w:r>
      <w:r w:rsidR="00B368D7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rie</w:t>
      </w:r>
      <w:proofErr w:type="spellEnd"/>
      <w:r w:rsidR="00B368D7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  <w:proofErr w:type="spellStart"/>
      <w:r w:rsidR="00B368D7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eleison</w:t>
      </w:r>
      <w:proofErr w:type="spellEnd"/>
      <w:r w:rsidR="00B368D7"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1E285F" w:rsidRPr="0065564F" w:rsidRDefault="00B368D7" w:rsidP="0065564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Rodolfo </w:t>
      </w:r>
      <w:proofErr w:type="spellStart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Gaede</w:t>
      </w:r>
      <w:proofErr w:type="spellEnd"/>
      <w:r w:rsidRPr="006556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Neto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LECTURA BÍBLICA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: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(Por dos mujeres pastoras, que luego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oficiarán la Santa Cena)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Juan 4: 13 y 14 y Juan 7: 37b y 38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Juan 6: 48 al 51 y Juan 10:10</w:t>
      </w: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(Mientras se lee entra una mujer con los elementos de la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cena)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color w:val="000000"/>
          <w:sz w:val="18"/>
          <w:szCs w:val="18"/>
          <w:lang w:eastAsia="es-AR"/>
        </w:rPr>
        <w:t xml:space="preserve">VOZ: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Jesús es el agua y el pan de vida.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Hoy,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nos invita de nuevo a tomarlo y a comerlo,</w:t>
      </w:r>
      <w:r w:rsidR="0064077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no sólo para calmar nuestra sed y nuestra hambre,</w:t>
      </w:r>
      <w:r w:rsidR="0064077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sino porque al hacerlo, brotarán de nosotras: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RIOS DE AGUA </w:t>
      </w: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VIVA ,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VIDA VERDADERA Y ABUNDANTE para</w:t>
      </w:r>
      <w:r w:rsidR="0064077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calmar la sed y el hambre de otros y otras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55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MOMENTOS DE REFLEXIÓN COMUNITARIA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¿Cómo brotan de m</w:t>
      </w:r>
      <w:r w:rsidR="0065564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 vida RIOS DE AGUA VIVA Y VIDA 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BUNDANTE? 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5564F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(Se finaliza la reflexión leyendo el siguiente poema, que</w:t>
      </w:r>
      <w:r w:rsidR="0065564F" w:rsidRPr="0065564F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5564F">
        <w:rPr>
          <w:rFonts w:eastAsia="Times New Roman" w:cstheme="minorHAnsi"/>
          <w:color w:val="000000"/>
          <w:sz w:val="18"/>
          <w:szCs w:val="18"/>
          <w:lang w:eastAsia="es-AR"/>
        </w:rPr>
        <w:t>podría estar escrito en la portada del boletín o liturgia)</w:t>
      </w:r>
    </w:p>
    <w:p w:rsidR="0065564F" w:rsidRDefault="0065564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Hoy me siento como un árbol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supiera mujer;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Ya no quebradiza rama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sino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rotunda intuición,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sólida certeza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saber dónde es que estoy.</w:t>
      </w:r>
    </w:p>
    <w:p w:rsidR="001E285F" w:rsidRDefault="001E285F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raíces de mi cuerpo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bendecido el amor.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He florecido en la espuma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regada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por la pasión,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semen generoso de la vida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dolor.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Aprendí que las derrotas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cicatrizan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heridas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se vuelve a la lucha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retoman las bridas.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Hoy me siento como un árbol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 supiera mujer.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Alta, fuerte, bien vivida,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plena madurez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Gioconda Belli, Nicaragua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40775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COMPARTIMOS LA CENA DEL SEÑOR</w:t>
      </w:r>
    </w:p>
    <w:p w:rsidR="001E285F" w:rsidRPr="00640775" w:rsidRDefault="00547C70" w:rsidP="001E28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AR"/>
        </w:rPr>
      </w:pPr>
      <w:r w:rsidRPr="00640775">
        <w:rPr>
          <w:rFonts w:eastAsia="Times New Roman" w:cstheme="minorHAnsi"/>
          <w:color w:val="000000"/>
          <w:sz w:val="18"/>
          <w:szCs w:val="18"/>
          <w:lang w:eastAsia="es-AR"/>
        </w:rPr>
        <w:t>(Mientras se compart</w:t>
      </w:r>
      <w:r w:rsidR="00640775" w:rsidRPr="00640775">
        <w:rPr>
          <w:rFonts w:eastAsia="Times New Roman" w:cstheme="minorHAnsi"/>
          <w:color w:val="000000"/>
          <w:sz w:val="18"/>
          <w:szCs w:val="18"/>
          <w:lang w:eastAsia="es-AR"/>
        </w:rPr>
        <w:t>e la cena, se invita a cantar "</w:t>
      </w:r>
      <w:r w:rsidRPr="00640775">
        <w:rPr>
          <w:rFonts w:eastAsia="Times New Roman" w:cstheme="minorHAnsi"/>
          <w:color w:val="000000"/>
          <w:sz w:val="18"/>
          <w:szCs w:val="18"/>
          <w:lang w:eastAsia="es-AR"/>
        </w:rPr>
        <w:t>Dios</w:t>
      </w:r>
      <w:r w:rsidR="00640775" w:rsidRPr="00640775">
        <w:rPr>
          <w:rFonts w:eastAsia="Times New Roman" w:cstheme="minorHAnsi"/>
          <w:color w:val="000000"/>
          <w:sz w:val="18"/>
          <w:szCs w:val="18"/>
          <w:lang w:eastAsia="es-AR"/>
        </w:rPr>
        <w:t xml:space="preserve"> </w:t>
      </w:r>
      <w:r w:rsidRPr="00640775">
        <w:rPr>
          <w:rFonts w:eastAsia="Times New Roman" w:cstheme="minorHAnsi"/>
          <w:color w:val="000000"/>
          <w:sz w:val="18"/>
          <w:szCs w:val="18"/>
          <w:lang w:eastAsia="es-AR"/>
        </w:rPr>
        <w:t>Familia ")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Dios-familia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Cada vez que nos juntamos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siempre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vuelve a suceder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le pasó a María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 su prima la Isabel: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bien se reconocieron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abrazaron, y su fe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hizo canto y profecía,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casi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casi, un chamamé.</w:t>
      </w:r>
    </w:p>
    <w:p w:rsidR="001E285F" w:rsidRDefault="001E285F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 es que Dios es Dios-familia,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Dios-amor, Dios-trinidad,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tal palo tal astilla,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somos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su comunidad.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Nuestro Dios es Padre y Madre,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causa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nuestra hermandad,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eso es lindo encontrarse,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compartir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festejar.</w:t>
      </w:r>
    </w:p>
    <w:p w:rsidR="001E285F" w:rsidRDefault="001E285F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Cada vez que nos juntamos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siempre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vuelve a suceder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dice la promesa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Jesús de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Nazareth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«Donde dos o más se junten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mi nombre y para bien,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estaré personalmente,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ustedes yo estaré».</w:t>
      </w:r>
    </w:p>
    <w:p w:rsidR="001E285F" w:rsidRDefault="001E285F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Cada vez que nos juntamos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siempre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vuelve a suceder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le pasó a la gente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reunida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Pentecostés.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 el Espíritu Santo,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viviendo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misma fe,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alegraban compartiendo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Dios les hizo ver.</w:t>
      </w:r>
    </w:p>
    <w:p w:rsidR="001E285F" w:rsidRPr="00640775" w:rsidRDefault="00547C70" w:rsidP="0064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Julián </w:t>
      </w:r>
      <w:proofErr w:type="spellStart"/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Zini</w:t>
      </w:r>
      <w:proofErr w:type="spellEnd"/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ORACIÓN COMUNITARIA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El Padrenuestro </w:t>
      </w:r>
    </w:p>
    <w:p w:rsidR="00640775" w:rsidRDefault="00640775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Padre/Madre de todas nosotras, que estás en el cielo y te nos acercas,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los ojos, el abrazo, la caricia de cada hermana-compañera;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Santificado sea </w:t>
      </w:r>
      <w:proofErr w:type="spell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tuy</w:t>
      </w:r>
      <w:proofErr w:type="spell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nombre capaz de llamar a transformación la más terrible realidad.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Venga a nosotras tu reino de: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-Justicia.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-Unidad.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-Belleza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-Igualdad.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-Libertad.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-Esperanza.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-Oportunidad para todas y todos.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 se haga tu voluntad en la tierra; en esta tierra nuestra que gime esperando tu redención a través de nosotras, a fin de que caminemos hacia el cielo con la convicción de que nuestra utopía es posible desde aquí y desde ahora; danos nuestro pan cotidiano, sí, ese que sacia el cuerpo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da fuerza para seguir.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Y el otro, que anima la esperanza y da sentido a continuar de pie.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Enséñanos a perdonar a quienes nos deben y a afirmarnos en la realidad de tu perdón.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No nos dejes caer en la tentación de darnos por vencidas frente a los obstáculos, de desconocer el esfuerzo de otras y otros, de pretender caminar solas un camino que es de muchas..., de perderte de vista. </w:t>
      </w:r>
    </w:p>
    <w:p w:rsidR="00640775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Líbranos del mal cual fuere su rostro. </w:t>
      </w: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Te reconocemos como dueño y propietario del reino, de todo el poder en amor y de toda la gloria de vida y nos reconocemos como digna imagen 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y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semejanza tuya al lado de todos los seres humanos. Amén. </w:t>
      </w:r>
    </w:p>
    <w:p w:rsidR="001E285F" w:rsidRPr="00640775" w:rsidRDefault="00547C70" w:rsidP="0064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Laura Figueroa Granados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Extraído del libro de Liturgia de la IV Asamblea General del</w:t>
      </w:r>
      <w:r w:rsid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</w:t>
      </w:r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CLAI, pa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g.35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CANTO FINAL</w:t>
      </w: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Dios bendecirá 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Recibirás bendición y te alcanzará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cuando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oigas la voz del Señor.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Pueblos de toda la tierra compartirán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tu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amor por el nombre de Dios.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// Bendito serás al entrar,</w:t>
      </w:r>
    </w:p>
    <w:p w:rsidR="001E285F" w:rsidRDefault="00547C70" w:rsidP="00640775">
      <w:pPr>
        <w:shd w:val="clear" w:color="auto" w:fill="FFFFFF" w:themeFill="background1"/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bendito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serás al salir.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Señor bendecirá el fruto de tu vientre,</w:t>
      </w:r>
    </w:p>
    <w:p w:rsidR="001E285F" w:rsidRDefault="00547C70" w:rsidP="00640775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</w:t>
      </w:r>
      <w:proofErr w:type="gramEnd"/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fruto de tu tierra el Señor bendecirá.//</w:t>
      </w:r>
    </w:p>
    <w:p w:rsidR="001E285F" w:rsidRDefault="001E285F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E285F" w:rsidRPr="00640775" w:rsidRDefault="00547C70" w:rsidP="0064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proofErr w:type="spellStart"/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Nilcéia</w:t>
      </w:r>
      <w:proofErr w:type="spellEnd"/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 </w:t>
      </w:r>
      <w:proofErr w:type="spellStart"/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Prótzio</w:t>
      </w:r>
      <w:proofErr w:type="spellEnd"/>
    </w:p>
    <w:p w:rsidR="00547C70" w:rsidRPr="00640775" w:rsidRDefault="00547C70" w:rsidP="0064077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</w:pPr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 xml:space="preserve">Trad. Gerardo </w:t>
      </w:r>
      <w:proofErr w:type="spellStart"/>
      <w:r w:rsidRPr="006407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s-AR"/>
        </w:rPr>
        <w:t>Oberman</w:t>
      </w:r>
      <w:proofErr w:type="spellEnd"/>
    </w:p>
    <w:p w:rsidR="00547C70" w:rsidRP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AR"/>
        </w:rPr>
        <w:drawing>
          <wp:inline distT="0" distB="0" distL="0" distR="0" wp14:anchorId="5FECE337" wp14:editId="1DD5A00E">
            <wp:extent cx="424815" cy="163195"/>
            <wp:effectExtent l="19050" t="0" r="0" b="0"/>
            <wp:docPr id="1" name="Imagen 1" descr="http://www.webselah.com/images/is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selah.com/images/iso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5F" w:rsidRPr="00640775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es-AR"/>
        </w:rPr>
      </w:pP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es-AR"/>
        </w:rPr>
        <w:t>Fuente: </w:t>
      </w:r>
      <w:hyperlink r:id="rId8" w:history="1">
        <w:r w:rsidRPr="00640775">
          <w:rPr>
            <w:rFonts w:ascii="Times New Roman" w:eastAsia="Times New Roman" w:hAnsi="Times New Roman" w:cs="Times New Roman"/>
            <w:b/>
            <w:i/>
            <w:iCs/>
            <w:color w:val="4F528E"/>
            <w:sz w:val="24"/>
            <w:szCs w:val="24"/>
            <w:u w:val="single"/>
            <w:shd w:val="clear" w:color="auto" w:fill="FFFFFF" w:themeFill="background1"/>
            <w:lang w:eastAsia="es-AR"/>
          </w:rPr>
          <w:t>Red Latinoamericana de Liturgia CLAI</w:t>
        </w:r>
      </w:hyperlink>
    </w:p>
    <w:p w:rsidR="00547C70" w:rsidRPr="00640775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es-AR"/>
        </w:rPr>
        <w:t>Temas:</w:t>
      </w:r>
      <w:r w:rsidRPr="00640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 </w:t>
      </w:r>
      <w:hyperlink r:id="rId9" w:history="1">
        <w:r w:rsidRPr="00640775">
          <w:rPr>
            <w:rFonts w:ascii="Times New Roman" w:eastAsia="Times New Roman" w:hAnsi="Times New Roman" w:cs="Times New Roman"/>
            <w:b/>
            <w:i/>
            <w:iCs/>
            <w:color w:val="4F528E"/>
            <w:sz w:val="24"/>
            <w:szCs w:val="24"/>
            <w:u w:val="single"/>
            <w:lang w:eastAsia="es-AR"/>
          </w:rPr>
          <w:t>Mujer</w:t>
        </w:r>
      </w:hyperlink>
    </w:p>
    <w:p w:rsidR="00547C70" w:rsidRPr="001E285F" w:rsidRDefault="00547C70" w:rsidP="001E28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1E285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D245B2" w:rsidRPr="001E285F" w:rsidRDefault="00D245B2" w:rsidP="001E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5B2" w:rsidRPr="001E285F" w:rsidSect="001E285F">
      <w:pgSz w:w="16840" w:h="11907" w:orient="landscape" w:code="9"/>
      <w:pgMar w:top="567" w:right="851" w:bottom="567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C70"/>
    <w:rsid w:val="001B4B12"/>
    <w:rsid w:val="001E285F"/>
    <w:rsid w:val="00547C70"/>
    <w:rsid w:val="0055670D"/>
    <w:rsid w:val="00640775"/>
    <w:rsid w:val="0065564F"/>
    <w:rsid w:val="00B368D7"/>
    <w:rsid w:val="00CD0173"/>
    <w:rsid w:val="00D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les">
    <w:name w:val="subtitles"/>
    <w:basedOn w:val="Fuentedeprrafopredeter"/>
    <w:rsid w:val="00547C70"/>
  </w:style>
  <w:style w:type="character" w:customStyle="1" w:styleId="title-recursos-sinlinea">
    <w:name w:val="title-recursos-sinlinea"/>
    <w:basedOn w:val="Fuentedeprrafopredeter"/>
    <w:rsid w:val="00547C70"/>
  </w:style>
  <w:style w:type="character" w:customStyle="1" w:styleId="apple-converted-space">
    <w:name w:val="apple-converted-space"/>
    <w:basedOn w:val="Fuentedeprrafopredeter"/>
    <w:rsid w:val="00547C70"/>
  </w:style>
  <w:style w:type="character" w:styleId="Hipervnculo">
    <w:name w:val="Hyperlink"/>
    <w:basedOn w:val="Fuentedeprrafopredeter"/>
    <w:uiPriority w:val="99"/>
    <w:semiHidden/>
    <w:unhideWhenUsed/>
    <w:rsid w:val="00547C70"/>
    <w:rPr>
      <w:color w:val="0000FF"/>
      <w:u w:val="single"/>
    </w:rPr>
  </w:style>
  <w:style w:type="paragraph" w:customStyle="1" w:styleId="parrafo">
    <w:name w:val="parrafo"/>
    <w:basedOn w:val="Normal"/>
    <w:rsid w:val="0054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4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53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single" w:sz="12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elah.com/source/red-latinoamericana-de-liturgia-cl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selah.com/author/betty-hernande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selah.com/author/virginia-min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selah.com/topic/muj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Favaro</cp:lastModifiedBy>
  <cp:revision>3</cp:revision>
  <dcterms:created xsi:type="dcterms:W3CDTF">2017-03-02T19:57:00Z</dcterms:created>
  <dcterms:modified xsi:type="dcterms:W3CDTF">2017-03-03T20:00:00Z</dcterms:modified>
</cp:coreProperties>
</file>