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24" w:rsidRPr="00684524" w:rsidRDefault="00684524" w:rsidP="004E1042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845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Tiempo de Oración</w:t>
      </w:r>
    </w:p>
    <w:p w:rsidR="00684524" w:rsidRPr="00684524" w:rsidRDefault="00684524" w:rsidP="004E1042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845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Encuentro con Dios</w:t>
      </w:r>
      <w:r w:rsidR="00793ED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684524" w:rsidRPr="00684524" w:rsidRDefault="008A5301" w:rsidP="004E1042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Miércoles </w:t>
      </w:r>
      <w:r w:rsidR="00DC626D">
        <w:rPr>
          <w:rFonts w:ascii="Times New Roman" w:eastAsia="Times New Roman" w:hAnsi="Times New Roman"/>
          <w:color w:val="000000"/>
          <w:sz w:val="24"/>
          <w:szCs w:val="24"/>
        </w:rPr>
        <w:t xml:space="preserve">16 de </w:t>
      </w:r>
      <w:r w:rsidR="00684524" w:rsidRPr="0068452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C626D">
        <w:rPr>
          <w:rFonts w:ascii="Times New Roman" w:eastAsia="Times New Roman" w:hAnsi="Times New Roman"/>
          <w:color w:val="000000"/>
          <w:sz w:val="24"/>
          <w:szCs w:val="24"/>
        </w:rPr>
        <w:t xml:space="preserve">Noviembre </w:t>
      </w:r>
      <w:r w:rsidR="00684524" w:rsidRPr="00684524">
        <w:rPr>
          <w:rFonts w:ascii="Times New Roman" w:eastAsia="Times New Roman" w:hAnsi="Times New Roman"/>
          <w:color w:val="000000"/>
          <w:sz w:val="24"/>
          <w:szCs w:val="24"/>
        </w:rPr>
        <w:t>del 2016</w:t>
      </w:r>
    </w:p>
    <w:p w:rsidR="00684524" w:rsidRPr="00684524" w:rsidRDefault="00684524" w:rsidP="004E1042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684524">
        <w:rPr>
          <w:rFonts w:ascii="Times New Roman" w:eastAsia="Times New Roman" w:hAnsi="Times New Roman"/>
          <w:color w:val="000000"/>
          <w:sz w:val="24"/>
          <w:szCs w:val="24"/>
        </w:rPr>
        <w:t>_______________________________</w:t>
      </w:r>
      <w:r w:rsidR="00CD4835">
        <w:rPr>
          <w:rFonts w:ascii="Times New Roman" w:eastAsia="Times New Roman" w:hAnsi="Times New Roman"/>
          <w:color w:val="000000"/>
          <w:sz w:val="24"/>
          <w:szCs w:val="24"/>
        </w:rPr>
        <w:t>_____________________________</w:t>
      </w:r>
    </w:p>
    <w:p w:rsidR="00793ED3" w:rsidRPr="00960003" w:rsidRDefault="00684524" w:rsidP="004E1042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684524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84524" w:rsidRPr="00F64E34" w:rsidRDefault="00F64E34" w:rsidP="004E1042">
      <w:pPr>
        <w:spacing w:after="1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Oración</w:t>
      </w:r>
      <w:r w:rsidR="00684524" w:rsidRPr="006845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de la mañana</w:t>
      </w:r>
    </w:p>
    <w:p w:rsidR="0088113F" w:rsidRDefault="00DC626D" w:rsidP="004E104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Amado Padre, al despertar, ya escucho tu voz invitándome a entrar en tu corazón de amor, y por lo tanto vengo a Ti con lo mejor que puedo, con la certeza</w:t>
      </w:r>
      <w:r w:rsidR="000D3184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que no obstante</w:t>
      </w:r>
      <w:r w:rsidR="000D3184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me recibirás en tus brazos para darme tu bendición</w:t>
      </w:r>
      <w:r w:rsidR="00EC63C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para </w:t>
      </w:r>
      <w:r w:rsidR="0082088F">
        <w:rPr>
          <w:rFonts w:ascii="Times New Roman" w:eastAsia="Times New Roman" w:hAnsi="Times New Roman"/>
          <w:bCs/>
          <w:color w:val="000000"/>
          <w:sz w:val="24"/>
          <w:szCs w:val="24"/>
        </w:rPr>
        <w:t>caminar</w:t>
      </w:r>
      <w:r w:rsidR="00EC63C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con tu guía a lo largo de este día.</w:t>
      </w:r>
      <w:r w:rsidR="000D318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Amén.</w:t>
      </w:r>
    </w:p>
    <w:p w:rsidR="00EC63CB" w:rsidRDefault="00EC63CB" w:rsidP="004E1042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60003" w:rsidRDefault="0088113F" w:rsidP="004E1042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811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Canto matutino</w:t>
      </w:r>
    </w:p>
    <w:p w:rsidR="0088113F" w:rsidRDefault="0088113F" w:rsidP="004E1042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C63CB" w:rsidRPr="00EC63CB" w:rsidRDefault="00EC63CB" w:rsidP="004E1042">
      <w:pPr>
        <w:rPr>
          <w:rFonts w:ascii="Times New Roman" w:hAnsi="Times New Roman"/>
          <w:b/>
          <w:bCs/>
          <w:i/>
          <w:sz w:val="24"/>
          <w:szCs w:val="24"/>
        </w:rPr>
      </w:pPr>
      <w:r w:rsidRPr="00EC63CB">
        <w:rPr>
          <w:rFonts w:ascii="Times New Roman" w:hAnsi="Times New Roman"/>
          <w:b/>
          <w:bCs/>
          <w:i/>
          <w:sz w:val="24"/>
          <w:szCs w:val="24"/>
        </w:rPr>
        <w:t>El Espíritu de Dios</w:t>
      </w:r>
    </w:p>
    <w:p w:rsidR="00EC63CB" w:rsidRPr="00EC63CB" w:rsidRDefault="00EC63CB" w:rsidP="004E1042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EC63CB">
        <w:rPr>
          <w:rFonts w:ascii="Times New Roman" w:hAnsi="Times New Roman"/>
          <w:bCs/>
          <w:i/>
          <w:sz w:val="24"/>
          <w:szCs w:val="24"/>
        </w:rPr>
        <w:t>El Espíritu de Dios está en este lugar</w:t>
      </w:r>
    </w:p>
    <w:p w:rsidR="00EC63CB" w:rsidRPr="00EC63CB" w:rsidRDefault="00EC63CB" w:rsidP="004E1042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EC63CB">
        <w:rPr>
          <w:rFonts w:ascii="Times New Roman" w:hAnsi="Times New Roman"/>
          <w:bCs/>
          <w:i/>
          <w:sz w:val="24"/>
          <w:szCs w:val="24"/>
        </w:rPr>
        <w:t>El espíritu de Dios se mueve en este lugar</w:t>
      </w:r>
    </w:p>
    <w:p w:rsidR="00EC63CB" w:rsidRPr="00EC63CB" w:rsidRDefault="00EC63CB" w:rsidP="004E1042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EC63CB">
        <w:rPr>
          <w:rFonts w:ascii="Times New Roman" w:hAnsi="Times New Roman"/>
          <w:bCs/>
          <w:i/>
          <w:sz w:val="24"/>
          <w:szCs w:val="24"/>
        </w:rPr>
        <w:t>Está aquí para consolar, Está aquí para liberar</w:t>
      </w:r>
    </w:p>
    <w:p w:rsidR="00EC63CB" w:rsidRPr="00EC63CB" w:rsidRDefault="00EC63CB" w:rsidP="004E1042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EC63CB">
        <w:rPr>
          <w:rFonts w:ascii="Times New Roman" w:hAnsi="Times New Roman"/>
          <w:bCs/>
          <w:i/>
          <w:sz w:val="24"/>
          <w:szCs w:val="24"/>
        </w:rPr>
        <w:t>Está aquí para guiar, el espíritu de Dios está aquí.</w:t>
      </w:r>
    </w:p>
    <w:p w:rsidR="00EC63CB" w:rsidRPr="00EC63CB" w:rsidRDefault="00EC63CB" w:rsidP="004E1042">
      <w:pPr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C63CB" w:rsidRPr="00EC63CB" w:rsidRDefault="00EC63CB" w:rsidP="004E1042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EC63CB">
        <w:rPr>
          <w:rFonts w:ascii="Times New Roman" w:hAnsi="Times New Roman"/>
          <w:bCs/>
          <w:i/>
          <w:sz w:val="24"/>
          <w:szCs w:val="24"/>
        </w:rPr>
        <w:t xml:space="preserve">Muévete en </w:t>
      </w:r>
      <w:proofErr w:type="gramStart"/>
      <w:r w:rsidRPr="00EC63CB">
        <w:rPr>
          <w:rFonts w:ascii="Times New Roman" w:hAnsi="Times New Roman"/>
          <w:bCs/>
          <w:i/>
          <w:sz w:val="24"/>
          <w:szCs w:val="24"/>
        </w:rPr>
        <w:t>mi</w:t>
      </w:r>
      <w:proofErr w:type="gramEnd"/>
      <w:r w:rsidRPr="00EC63CB">
        <w:rPr>
          <w:rFonts w:ascii="Times New Roman" w:hAnsi="Times New Roman"/>
          <w:bCs/>
          <w:i/>
          <w:sz w:val="24"/>
          <w:szCs w:val="24"/>
        </w:rPr>
        <w:t>, muévete en mi</w:t>
      </w:r>
    </w:p>
    <w:p w:rsidR="00EC63CB" w:rsidRPr="00EC63CB" w:rsidRDefault="00EC63CB" w:rsidP="004E1042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EC63CB">
        <w:rPr>
          <w:rFonts w:ascii="Times New Roman" w:hAnsi="Times New Roman"/>
          <w:bCs/>
          <w:i/>
          <w:sz w:val="24"/>
          <w:szCs w:val="24"/>
        </w:rPr>
        <w:t>Toma mi mente y mi corazón,</w:t>
      </w:r>
    </w:p>
    <w:p w:rsidR="00EC63CB" w:rsidRPr="00EC63CB" w:rsidRDefault="00EC63CB" w:rsidP="004E1042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EC63CB">
        <w:rPr>
          <w:rFonts w:ascii="Times New Roman" w:hAnsi="Times New Roman"/>
          <w:bCs/>
          <w:i/>
          <w:sz w:val="24"/>
          <w:szCs w:val="24"/>
        </w:rPr>
        <w:t>Llena mi vida de tu amor</w:t>
      </w:r>
    </w:p>
    <w:p w:rsidR="00EC63CB" w:rsidRPr="00EC63CB" w:rsidRDefault="00EC63CB" w:rsidP="004E1042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EC63CB">
        <w:rPr>
          <w:rFonts w:ascii="Times New Roman" w:hAnsi="Times New Roman"/>
          <w:bCs/>
          <w:i/>
          <w:sz w:val="24"/>
          <w:szCs w:val="24"/>
        </w:rPr>
        <w:t>//</w:t>
      </w:r>
      <w:proofErr w:type="spellStart"/>
      <w:r w:rsidRPr="00EC63CB">
        <w:rPr>
          <w:rFonts w:ascii="Times New Roman" w:hAnsi="Times New Roman"/>
          <w:bCs/>
          <w:i/>
          <w:sz w:val="24"/>
          <w:szCs w:val="24"/>
        </w:rPr>
        <w:t>Muevete</w:t>
      </w:r>
      <w:proofErr w:type="spellEnd"/>
      <w:r w:rsidRPr="00EC63CB">
        <w:rPr>
          <w:rFonts w:ascii="Times New Roman" w:hAnsi="Times New Roman"/>
          <w:bCs/>
          <w:i/>
          <w:sz w:val="24"/>
          <w:szCs w:val="24"/>
        </w:rPr>
        <w:t xml:space="preserve"> en mi Oh, Dios espíritu, muévete en mi</w:t>
      </w:r>
      <w:proofErr w:type="gramStart"/>
      <w:r w:rsidRPr="00EC63CB">
        <w:rPr>
          <w:rFonts w:ascii="Times New Roman" w:hAnsi="Times New Roman"/>
          <w:bCs/>
          <w:i/>
          <w:sz w:val="24"/>
          <w:szCs w:val="24"/>
        </w:rPr>
        <w:t>./</w:t>
      </w:r>
      <w:proofErr w:type="gramEnd"/>
      <w:r w:rsidRPr="00EC63CB">
        <w:rPr>
          <w:rFonts w:ascii="Times New Roman" w:hAnsi="Times New Roman"/>
          <w:bCs/>
          <w:i/>
          <w:sz w:val="24"/>
          <w:szCs w:val="24"/>
        </w:rPr>
        <w:t>/</w:t>
      </w:r>
    </w:p>
    <w:p w:rsidR="0088113F" w:rsidRDefault="0088113F" w:rsidP="004E1042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62511" w:rsidRDefault="00662511" w:rsidP="004E1042">
      <w:pPr>
        <w:spacing w:after="1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Textos sugeridos</w:t>
      </w:r>
      <w:r w:rsidR="00C034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: </w:t>
      </w:r>
      <w:r w:rsidR="00EC63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Mateo 6: 19-21</w:t>
      </w:r>
      <w:r w:rsidR="000D31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En el mes de la Mayordomía</w:t>
      </w:r>
    </w:p>
    <w:p w:rsidR="00EC63CB" w:rsidRDefault="00EC63CB" w:rsidP="004E1042">
      <w:pPr>
        <w:spacing w:after="1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C63CB" w:rsidRPr="00EC63CB" w:rsidRDefault="00EC63CB" w:rsidP="004E1042">
      <w:pPr>
        <w:spacing w:after="120"/>
        <w:rPr>
          <w:rFonts w:ascii="Times New Roman" w:hAnsi="Times New Roman"/>
          <w:sz w:val="24"/>
          <w:szCs w:val="24"/>
        </w:rPr>
      </w:pPr>
      <w:r w:rsidRPr="00EC63CB">
        <w:rPr>
          <w:rFonts w:ascii="Times New Roman" w:hAnsi="Times New Roman"/>
          <w:sz w:val="24"/>
          <w:szCs w:val="24"/>
        </w:rPr>
        <w:t>“No acumulen riquezas en este mundo pues las riquezas de este mundo se apolillan y se echan a perder; además, los ladrones perforan las paredes y las roban. Acumulen, más bien, riquezas en el cielo, donde no se apolillan ni se echan a perder y donde no hay ladrones que entren a robarlas. Pues donde tengas tus riquezas, allí tendrás también el corazón-“</w:t>
      </w:r>
    </w:p>
    <w:p w:rsidR="00C236F1" w:rsidRDefault="00EC63CB" w:rsidP="004E1042">
      <w:pPr>
        <w:spacing w:after="12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Jesús tenía muy presente la importancia de la mayordomía en la vida de fe y</w:t>
      </w:r>
      <w:r w:rsidR="00C236F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l</w:t>
      </w:r>
      <w:r w:rsidR="00C236F1" w:rsidRPr="00C236F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 definición del manejo cristiano de los bienes materiales, el dinero o las riquezas. Cuando Jesús de Nazaret delineó el perfil de sus discípulos/as en el Sermón del Monte no podía dejar de lado la relación con los bienes y </w:t>
      </w:r>
      <w:r w:rsidR="00C236F1" w:rsidRPr="00C236F1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al llegar a ese punto de la exhortación plantea un distanciamiento hacia ellos en el marco de la venida del Reino de Dios. Se trata del abordaje de la cuestión económica y cómo puede impactar la relación con ese horizonte de fe en el seno de la comunidad. Allí se encuentra la conexión con la </w:t>
      </w:r>
      <w:proofErr w:type="spellStart"/>
      <w:r w:rsidR="00C236F1" w:rsidRPr="00C236F1">
        <w:rPr>
          <w:rFonts w:ascii="Times New Roman" w:eastAsia="Times New Roman" w:hAnsi="Times New Roman"/>
          <w:bCs/>
          <w:color w:val="000000"/>
          <w:sz w:val="24"/>
          <w:szCs w:val="24"/>
        </w:rPr>
        <w:t>koinonía</w:t>
      </w:r>
      <w:proofErr w:type="spellEnd"/>
      <w:r w:rsidR="00C236F1" w:rsidRPr="00C236F1">
        <w:rPr>
          <w:rFonts w:ascii="Times New Roman" w:eastAsia="Times New Roman" w:hAnsi="Times New Roman"/>
          <w:bCs/>
          <w:color w:val="000000"/>
          <w:sz w:val="24"/>
          <w:szCs w:val="24"/>
        </w:rPr>
        <w:t>, pues al partir de una sana relación con Dios en términos económicos, resulta inmediata la interrelación con el prójimo en esos mismos términos.</w:t>
      </w:r>
    </w:p>
    <w:p w:rsidR="00117685" w:rsidRDefault="00117685" w:rsidP="004E1042">
      <w:pPr>
        <w:spacing w:after="12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17685">
        <w:rPr>
          <w:rFonts w:ascii="Times New Roman" w:eastAsia="Times New Roman" w:hAnsi="Times New Roman"/>
          <w:bCs/>
          <w:color w:val="000000"/>
          <w:sz w:val="24"/>
          <w:szCs w:val="24"/>
        </w:rPr>
        <w:t>Impresiona, pues, cuán concreta y ligada 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la vida es la enseñanza</w:t>
      </w:r>
      <w:r w:rsidRPr="0011768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e Jesús en los evangelios</w:t>
      </w:r>
      <w:r w:rsidRPr="00117685">
        <w:rPr>
          <w:rFonts w:ascii="Times New Roman" w:eastAsia="Times New Roman" w:hAnsi="Times New Roman"/>
          <w:bCs/>
          <w:color w:val="000000"/>
          <w:sz w:val="24"/>
          <w:szCs w:val="24"/>
        </w:rPr>
        <w:t>. La imagen del hombre galileo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Pr="0011768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que ofrece el mismo evangelista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Mateo, </w:t>
      </w:r>
      <w:r w:rsidRPr="00117685">
        <w:rPr>
          <w:rFonts w:ascii="Times New Roman" w:eastAsia="Times New Roman" w:hAnsi="Times New Roman"/>
          <w:bCs/>
          <w:color w:val="000000"/>
          <w:sz w:val="24"/>
          <w:szCs w:val="24"/>
        </w:rPr>
        <w:t>representa a Jesús a través de su palabra como una persona muy próxima al mundo de la necesidad y la deuda, de la preocupación por el pan diari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 y el sueldo que no alcanza. </w:t>
      </w:r>
    </w:p>
    <w:p w:rsidR="00117685" w:rsidRDefault="00117685" w:rsidP="004E1042">
      <w:pPr>
        <w:spacing w:after="12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17685">
        <w:rPr>
          <w:rFonts w:ascii="Times New Roman" w:eastAsia="Times New Roman" w:hAnsi="Times New Roman"/>
          <w:bCs/>
          <w:color w:val="000000"/>
          <w:sz w:val="24"/>
          <w:szCs w:val="24"/>
        </w:rPr>
        <w:t>Lo que hoy llamamos pomposamente “mayordomía cristiana” fue para Jesús una preocupación básica para el camino de fe del discípulo al grado de que formuló el aforismo: “No se puede servir a dos señores: a Dios o al dinero” (Mt 6.24b), en donde la existencia completa es llevada a una tensión extrema entre esos dos opuestos irreconciliables sin término medio.</w:t>
      </w:r>
    </w:p>
    <w:p w:rsidR="00F35ABB" w:rsidRDefault="00387F9B" w:rsidP="004E1042">
      <w:pPr>
        <w:spacing w:after="12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87F9B">
        <w:rPr>
          <w:rFonts w:ascii="Times New Roman" w:eastAsia="Times New Roman" w:hAnsi="Times New Roman"/>
          <w:bCs/>
          <w:color w:val="000000"/>
          <w:sz w:val="24"/>
          <w:szCs w:val="24"/>
        </w:rPr>
        <w:t>Y la máxima político-ec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onómica: “Dad, pues, al Cesar lo que es del Cesar y a Dios lo que es de Dios</w:t>
      </w:r>
      <w:r w:rsidRPr="00387F9B">
        <w:rPr>
          <w:rFonts w:ascii="Times New Roman" w:eastAsia="Times New Roman" w:hAnsi="Times New Roman"/>
          <w:bCs/>
          <w:color w:val="000000"/>
          <w:sz w:val="24"/>
          <w:szCs w:val="24"/>
        </w:rPr>
        <w:t>” (</w:t>
      </w:r>
      <w:proofErr w:type="spellStart"/>
      <w:r w:rsidRPr="00387F9B">
        <w:rPr>
          <w:rFonts w:ascii="Times New Roman" w:eastAsia="Times New Roman" w:hAnsi="Times New Roman"/>
          <w:bCs/>
          <w:color w:val="000000"/>
          <w:sz w:val="24"/>
          <w:szCs w:val="24"/>
        </w:rPr>
        <w:t>Mr</w:t>
      </w:r>
      <w:proofErr w:type="spellEnd"/>
      <w:r w:rsidRPr="00387F9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12.17; Mt 22.21), fuerte crítica profética a la interiorización de los valores del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mundo, del Estado y del mercado, ya que de Dios es todo, según el testimonio bíblico. </w:t>
      </w:r>
    </w:p>
    <w:p w:rsidR="00387F9B" w:rsidRPr="00662511" w:rsidRDefault="00387F9B" w:rsidP="004E1042">
      <w:pPr>
        <w:spacing w:after="12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Esta enseñanza de Jesús  es clave para nuestra vida</w:t>
      </w:r>
      <w:r w:rsidRPr="00387F9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espiritual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="000D318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para mantenernos</w:t>
      </w:r>
      <w:r w:rsidRPr="00387F9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fieles a los principios de su mensaje central sobre el reinado de Dios en todas las áreas de la vida humana. Según esta visión, de una sana relación espiritual y psicológica con los bienes dependerá la adecuada percepción de lo que Dios espera de cada ciudadano/a del Reino de Dios. De modo que la familiaridad, apego o cercanía a las riquezas puede convertirse en un auténtico obstáculo para el seguimiento de Jesús y la espiritualidad que propone </w:t>
      </w:r>
      <w:proofErr w:type="gramStart"/>
      <w:r w:rsidRPr="00387F9B">
        <w:rPr>
          <w:rFonts w:ascii="Times New Roman" w:eastAsia="Times New Roman" w:hAnsi="Times New Roman"/>
          <w:bCs/>
          <w:color w:val="000000"/>
          <w:sz w:val="24"/>
          <w:szCs w:val="24"/>
        </w:rPr>
        <w:t>el</w:t>
      </w:r>
      <w:proofErr w:type="gramEnd"/>
      <w:r w:rsidRPr="00387F9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tantas veces ci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tado discurso de Jesús en el “Sermón del Monte”</w:t>
      </w:r>
      <w:r w:rsidR="000D3184">
        <w:rPr>
          <w:rFonts w:ascii="Times New Roman" w:eastAsia="Times New Roman" w:hAnsi="Times New Roman"/>
          <w:bCs/>
          <w:color w:val="000000"/>
          <w:sz w:val="24"/>
          <w:szCs w:val="24"/>
        </w:rPr>
        <w:t>. Es una propuesta de vida</w:t>
      </w:r>
      <w:r w:rsidR="00F35ABB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="000D318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no sencilla de llevar adelante</w:t>
      </w:r>
      <w:r w:rsidR="00B0705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por la humildad que requiere,</w:t>
      </w:r>
      <w:r w:rsidRPr="00387F9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pero </w:t>
      </w:r>
      <w:r w:rsidR="000D318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viable, </w:t>
      </w:r>
      <w:r w:rsidRPr="00387F9B">
        <w:rPr>
          <w:rFonts w:ascii="Times New Roman" w:eastAsia="Times New Roman" w:hAnsi="Times New Roman"/>
          <w:bCs/>
          <w:color w:val="000000"/>
          <w:sz w:val="24"/>
          <w:szCs w:val="24"/>
        </w:rPr>
        <w:t>en la órbita de la esperanza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por un nuevo estado de cosas basado en la justicia y la igualdad,</w:t>
      </w:r>
      <w:r w:rsidR="000D318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para lo cual la economía es tema central.</w:t>
      </w:r>
    </w:p>
    <w:p w:rsidR="009E74EB" w:rsidRDefault="000D3184" w:rsidP="004E1042">
      <w:pPr>
        <w:pStyle w:val="NormalWeb"/>
        <w:spacing w:before="0" w:beforeAutospacing="0" w:after="120" w:afterAutospacing="0"/>
      </w:pPr>
      <w:r>
        <w:lastRenderedPageBreak/>
        <w:t xml:space="preserve">En el mundo gobierna una </w:t>
      </w:r>
      <w:r w:rsidR="009E74EB">
        <w:t>minoría humana egoísta y rica,</w:t>
      </w:r>
      <w:r w:rsidR="00F35ABB">
        <w:t xml:space="preserve"> basada</w:t>
      </w:r>
      <w:r w:rsidR="009E74EB" w:rsidRPr="00DF47FF">
        <w:t xml:space="preserve"> en la acumulación de dinero a costa de la explotación y opresión de l</w:t>
      </w:r>
      <w:r w:rsidR="009E74EB">
        <w:t xml:space="preserve">a </w:t>
      </w:r>
      <w:r w:rsidR="00B0705F">
        <w:t>mayoría de la población mundial. C</w:t>
      </w:r>
      <w:r w:rsidR="009E74EB">
        <w:t xml:space="preserve">uyo fin es  </w:t>
      </w:r>
      <w:r w:rsidR="009E74EB" w:rsidRPr="00DF47FF">
        <w:t>el crecimiento sin límites</w:t>
      </w:r>
      <w:r w:rsidR="00F35ABB">
        <w:t xml:space="preserve"> para consumir en exceso. Este sistema económico capitalista</w:t>
      </w:r>
      <w:r w:rsidR="009E74EB">
        <w:t xml:space="preserve"> nos está llevando a un suicidio colectivo,</w:t>
      </w:r>
      <w:r w:rsidR="00B0705F">
        <w:t xml:space="preserve"> ya que la misma tierra que tiene límite está en peligro,</w:t>
      </w:r>
      <w:r w:rsidR="009E74EB">
        <w:t xml:space="preserve"> con la complicidad de estas mismas</w:t>
      </w:r>
      <w:r w:rsidR="009E74EB" w:rsidRPr="00DF47FF">
        <w:t xml:space="preserve"> mayorías, que inconscienteme</w:t>
      </w:r>
      <w:r w:rsidR="009E74EB">
        <w:t xml:space="preserve">nte o conscientemente quieren tener la vida de </w:t>
      </w:r>
      <w:r w:rsidR="009E74EB" w:rsidRPr="00DF47FF">
        <w:t xml:space="preserve"> </w:t>
      </w:r>
      <w:r w:rsidR="009E74EB">
        <w:t>esta minoría rica.</w:t>
      </w:r>
    </w:p>
    <w:p w:rsidR="009E74EB" w:rsidRDefault="009E74EB" w:rsidP="004E1042">
      <w:pPr>
        <w:pStyle w:val="NormalWeb"/>
        <w:spacing w:before="0" w:beforeAutospacing="0" w:after="120" w:afterAutospacing="0"/>
      </w:pPr>
      <w:r w:rsidRPr="00DF47FF">
        <w:t>Hoy hay una gran crisis de valores</w:t>
      </w:r>
      <w:r>
        <w:t>, nosotros decimos una crisis de espiritualidad,</w:t>
      </w:r>
      <w:r w:rsidRPr="00DF47FF">
        <w:t xml:space="preserve"> </w:t>
      </w:r>
      <w:r w:rsidR="00E77FC2">
        <w:t xml:space="preserve">una crisis ética, </w:t>
      </w:r>
      <w:r w:rsidRPr="00DF47FF">
        <w:t>cuya consecue</w:t>
      </w:r>
      <w:r w:rsidR="00E77FC2">
        <w:t>ncia es la extinción de la</w:t>
      </w:r>
      <w:r w:rsidR="000D3184">
        <w:t xml:space="preserve"> vida humana en nuestro planeta de seguir adorando al Dios dinero.</w:t>
      </w:r>
    </w:p>
    <w:p w:rsidR="000D3184" w:rsidRDefault="000D3184" w:rsidP="004E1042">
      <w:pPr>
        <w:pStyle w:val="NormalWeb"/>
        <w:spacing w:before="0" w:beforeAutospacing="0" w:after="120" w:afterAutospacing="0"/>
      </w:pPr>
      <w:r>
        <w:t>La nueva sociedad humana propuesta por Jesús no está dominada por un apego insaciable a los bienes materiales, usa el dinero y no se deja usar por él, sino que más bien los coloca en la esfera de lo controlable co</w:t>
      </w:r>
      <w:r w:rsidR="00924762">
        <w:t>nscientemente por valores de fe y de amor,</w:t>
      </w:r>
      <w:r>
        <w:t xml:space="preserve"> de lo comprendido como una bendición de Dios y no como un eventual ídolo. Y de esa manera pone lo económico al servi</w:t>
      </w:r>
      <w:r w:rsidR="00431212">
        <w:t xml:space="preserve">cio de la vida y del bien común, que de eso se trata la mayordomía y su relación con la </w:t>
      </w:r>
      <w:proofErr w:type="spellStart"/>
      <w:r w:rsidR="00431212">
        <w:t>Koinonía</w:t>
      </w:r>
      <w:proofErr w:type="spellEnd"/>
      <w:r w:rsidR="00431212">
        <w:t>.</w:t>
      </w:r>
    </w:p>
    <w:p w:rsidR="00DF73F2" w:rsidRDefault="00DF73F2" w:rsidP="004E1042">
      <w:pPr>
        <w:pStyle w:val="NormalWeb"/>
        <w:spacing w:before="0" w:beforeAutospacing="0" w:after="120" w:afterAutospacing="0"/>
      </w:pPr>
      <w:r>
        <w:t>Recordemos a Juan Wesley: “Trabaja todo lo que puedas, ahorra todo lo que puedas y comparte todo lo que puedas”</w:t>
      </w:r>
    </w:p>
    <w:p w:rsidR="001D1E28" w:rsidRPr="004E1042" w:rsidRDefault="00D0148B" w:rsidP="004E1042">
      <w:pPr>
        <w:jc w:val="right"/>
        <w:rPr>
          <w:rFonts w:ascii="Times New Roman" w:eastAsia="Times New Roman" w:hAnsi="Times New Roman"/>
          <w:i/>
          <w:color w:val="000000"/>
        </w:rPr>
      </w:pPr>
      <w:r w:rsidRPr="004E1042">
        <w:rPr>
          <w:rFonts w:ascii="Times New Roman" w:eastAsia="Times New Roman" w:hAnsi="Times New Roman"/>
          <w:i/>
          <w:color w:val="000000"/>
        </w:rPr>
        <w:t>Pastor Fernando H. Suarez</w:t>
      </w:r>
    </w:p>
    <w:p w:rsidR="00684524" w:rsidRDefault="00684524" w:rsidP="004E1042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684524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1C6ACB" w:rsidRDefault="001C6ACB" w:rsidP="004E1042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C6AC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Canción: </w:t>
      </w:r>
    </w:p>
    <w:p w:rsidR="008D20BF" w:rsidRPr="008D20BF" w:rsidRDefault="008D20BF" w:rsidP="004E1042">
      <w:pPr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D20BF">
        <w:rPr>
          <w:rFonts w:ascii="Times New Roman" w:eastAsia="Times New Roman" w:hAnsi="Times New Roman"/>
          <w:i/>
          <w:color w:val="000000"/>
          <w:sz w:val="24"/>
          <w:szCs w:val="24"/>
        </w:rPr>
        <w:t>Bueno es alabarte</w:t>
      </w:r>
    </w:p>
    <w:p w:rsidR="008D20BF" w:rsidRPr="008D20BF" w:rsidRDefault="008D20BF" w:rsidP="004E1042">
      <w:pPr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D20BF">
        <w:rPr>
          <w:rFonts w:ascii="Times New Roman" w:eastAsia="Times New Roman" w:hAnsi="Times New Roman"/>
          <w:i/>
          <w:color w:val="000000"/>
          <w:sz w:val="24"/>
          <w:szCs w:val="24"/>
        </w:rPr>
        <w:t>Bueno es alabarte señor</w:t>
      </w:r>
    </w:p>
    <w:p w:rsidR="008D20BF" w:rsidRPr="008D20BF" w:rsidRDefault="008D20BF" w:rsidP="004E1042">
      <w:pPr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D20BF">
        <w:rPr>
          <w:rFonts w:ascii="Times New Roman" w:eastAsia="Times New Roman" w:hAnsi="Times New Roman"/>
          <w:i/>
          <w:color w:val="000000"/>
          <w:sz w:val="24"/>
          <w:szCs w:val="24"/>
        </w:rPr>
        <w:t>Tu nombre, darte gloria, honra y honor, por siempre.</w:t>
      </w:r>
    </w:p>
    <w:p w:rsidR="008D20BF" w:rsidRPr="008D20BF" w:rsidRDefault="008D20BF" w:rsidP="004E1042">
      <w:pPr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D20BF">
        <w:rPr>
          <w:rFonts w:ascii="Times New Roman" w:eastAsia="Times New Roman" w:hAnsi="Times New Roman"/>
          <w:i/>
          <w:color w:val="000000"/>
          <w:sz w:val="24"/>
          <w:szCs w:val="24"/>
        </w:rPr>
        <w:t>Bueno es alabarte Jesús y gozarme en tu poder</w:t>
      </w:r>
    </w:p>
    <w:p w:rsidR="008D20BF" w:rsidRPr="008D20BF" w:rsidRDefault="008D20BF" w:rsidP="004E1042">
      <w:pPr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8D20BF" w:rsidRPr="008D20BF" w:rsidRDefault="008D20BF" w:rsidP="004E1042">
      <w:pPr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D20BF">
        <w:rPr>
          <w:rFonts w:ascii="Times New Roman" w:eastAsia="Times New Roman" w:hAnsi="Times New Roman"/>
          <w:i/>
          <w:color w:val="000000"/>
          <w:sz w:val="24"/>
          <w:szCs w:val="24"/>
        </w:rPr>
        <w:t>//Porque grande eres Tú, grandes son tus obras,</w:t>
      </w:r>
    </w:p>
    <w:p w:rsidR="008D20BF" w:rsidRPr="008D20BF" w:rsidRDefault="008D20BF" w:rsidP="004E1042">
      <w:pPr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D20BF">
        <w:rPr>
          <w:rFonts w:ascii="Times New Roman" w:eastAsia="Times New Roman" w:hAnsi="Times New Roman"/>
          <w:i/>
          <w:color w:val="000000"/>
          <w:sz w:val="24"/>
          <w:szCs w:val="24"/>
        </w:rPr>
        <w:t>Porque grande eres Tú, grande es tu amor,</w:t>
      </w:r>
    </w:p>
    <w:p w:rsidR="008D20BF" w:rsidRPr="008D20BF" w:rsidRDefault="008D20BF" w:rsidP="004E1042">
      <w:pPr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D20BF">
        <w:rPr>
          <w:rFonts w:ascii="Times New Roman" w:eastAsia="Times New Roman" w:hAnsi="Times New Roman"/>
          <w:i/>
          <w:color w:val="000000"/>
          <w:sz w:val="24"/>
          <w:szCs w:val="24"/>
        </w:rPr>
        <w:t>Grande es tu Gloria.//</w:t>
      </w:r>
    </w:p>
    <w:p w:rsidR="008D20BF" w:rsidRPr="008D20BF" w:rsidRDefault="008D20BF" w:rsidP="004E1042">
      <w:pPr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8D20BF" w:rsidRPr="008D20BF" w:rsidRDefault="008D20BF" w:rsidP="004E1042">
      <w:pPr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D20BF">
        <w:rPr>
          <w:rFonts w:ascii="Times New Roman" w:eastAsia="Times New Roman" w:hAnsi="Times New Roman"/>
          <w:i/>
          <w:color w:val="000000"/>
          <w:sz w:val="24"/>
          <w:szCs w:val="24"/>
        </w:rPr>
        <w:t>Bueno es alabarte Señor, tu nombre hoy.</w:t>
      </w:r>
    </w:p>
    <w:p w:rsidR="00684524" w:rsidRPr="00684524" w:rsidRDefault="00684524" w:rsidP="004E1042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45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4E1042" w:rsidRDefault="004E1042" w:rsidP="004E1042">
      <w:pPr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684524" w:rsidRPr="00684524" w:rsidRDefault="00684524" w:rsidP="004E1042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84524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lastRenderedPageBreak/>
        <w:t>Oración de la noche:</w:t>
      </w:r>
    </w:p>
    <w:p w:rsidR="00070AF2" w:rsidRDefault="00070AF2" w:rsidP="004E104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3E5A" w:rsidRPr="00B846E9" w:rsidRDefault="00B846E9" w:rsidP="004E104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846E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Jesús, cuando </w:t>
      </w:r>
      <w:proofErr w:type="gramStart"/>
      <w:r w:rsidRPr="00B846E9">
        <w:rPr>
          <w:rFonts w:ascii="Times New Roman" w:eastAsia="Times New Roman" w:hAnsi="Times New Roman"/>
          <w:bCs/>
          <w:color w:val="000000"/>
          <w:sz w:val="24"/>
          <w:szCs w:val="24"/>
        </w:rPr>
        <w:t>tu</w:t>
      </w:r>
      <w:proofErr w:type="gramEnd"/>
      <w:r w:rsidRPr="00B846E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caminaste en medio de tu pueblo en Palestina</w:t>
      </w:r>
      <w:r w:rsidR="00E673B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siempre estuviste alerta. Viviste pendiente de la voluntad de tu Padre. Muchos desafíos de mayordomía enfrentaste con voluntad, poder  y paz. Ayúdame a recuperar fuerzas en el descanso de tu amor, para mañana estar preparado para servirte en el amor a mi prójimo. Dame tu paz Señor, por El Espíritu Santo que mora en </w:t>
      </w:r>
      <w:proofErr w:type="gramStart"/>
      <w:r w:rsidR="00E673BD">
        <w:rPr>
          <w:rFonts w:ascii="Times New Roman" w:eastAsia="Times New Roman" w:hAnsi="Times New Roman"/>
          <w:bCs/>
          <w:color w:val="000000"/>
          <w:sz w:val="24"/>
          <w:szCs w:val="24"/>
        </w:rPr>
        <w:t>mi</w:t>
      </w:r>
      <w:proofErr w:type="gramEnd"/>
      <w:r w:rsidR="00E673BD">
        <w:rPr>
          <w:rFonts w:ascii="Times New Roman" w:eastAsia="Times New Roman" w:hAnsi="Times New Roman"/>
          <w:bCs/>
          <w:color w:val="000000"/>
          <w:sz w:val="24"/>
          <w:szCs w:val="24"/>
        </w:rPr>
        <w:t>. Amén.</w:t>
      </w:r>
    </w:p>
    <w:p w:rsidR="00E673BD" w:rsidRDefault="00E673BD" w:rsidP="004E1042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E1042" w:rsidRDefault="00684524" w:rsidP="004E1042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845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Motivos que presentamos en Oración:</w:t>
      </w:r>
      <w:r w:rsidR="00DF73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E673BD" w:rsidRPr="00DF73F2">
        <w:rPr>
          <w:rFonts w:ascii="Times New Roman" w:eastAsia="Times New Roman" w:hAnsi="Times New Roman"/>
          <w:bCs/>
          <w:color w:val="000000"/>
          <w:sz w:val="24"/>
          <w:szCs w:val="24"/>
        </w:rPr>
        <w:t>Unir la</w:t>
      </w:r>
      <w:r w:rsidR="004E1042">
        <w:rPr>
          <w:rFonts w:ascii="Times New Roman" w:eastAsia="Times New Roman" w:hAnsi="Times New Roman"/>
          <w:bCs/>
          <w:color w:val="000000"/>
          <w:sz w:val="24"/>
          <w:szCs w:val="24"/>
        </w:rPr>
        <w:t>s</w:t>
      </w:r>
      <w:r w:rsidR="00E673BD" w:rsidRPr="00DF73F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manos en oración es el comienzo de un levantamien</w:t>
      </w:r>
      <w:r w:rsidR="004E1042">
        <w:rPr>
          <w:rFonts w:ascii="Times New Roman" w:eastAsia="Times New Roman" w:hAnsi="Times New Roman"/>
          <w:bCs/>
          <w:color w:val="000000"/>
          <w:sz w:val="24"/>
          <w:szCs w:val="24"/>
        </w:rPr>
        <w:t>to contra el desorden del mundo.</w:t>
      </w:r>
      <w:r w:rsidR="00E673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673BD" w:rsidRPr="004E1042" w:rsidRDefault="00E673BD" w:rsidP="004E1042">
      <w:pPr>
        <w:jc w:val="right"/>
        <w:rPr>
          <w:rFonts w:ascii="Times New Roman" w:eastAsia="Times New Roman" w:hAnsi="Times New Roman"/>
          <w:b/>
          <w:bCs/>
          <w:i/>
          <w:color w:val="000000"/>
        </w:rPr>
      </w:pPr>
      <w:r w:rsidRPr="004E1042">
        <w:rPr>
          <w:rFonts w:ascii="Times New Roman" w:eastAsia="Times New Roman" w:hAnsi="Times New Roman"/>
          <w:bCs/>
          <w:i/>
          <w:color w:val="000000"/>
        </w:rPr>
        <w:t xml:space="preserve">Karl </w:t>
      </w:r>
      <w:proofErr w:type="spellStart"/>
      <w:r w:rsidRPr="004E1042">
        <w:rPr>
          <w:rFonts w:ascii="Times New Roman" w:eastAsia="Times New Roman" w:hAnsi="Times New Roman"/>
          <w:bCs/>
          <w:i/>
          <w:color w:val="000000"/>
        </w:rPr>
        <w:t>Barth</w:t>
      </w:r>
      <w:proofErr w:type="spellEnd"/>
      <w:r w:rsidRPr="004E1042">
        <w:rPr>
          <w:rFonts w:ascii="Times New Roman" w:eastAsia="Times New Roman" w:hAnsi="Times New Roman"/>
          <w:bCs/>
          <w:i/>
          <w:color w:val="000000"/>
        </w:rPr>
        <w:t>.</w:t>
      </w:r>
    </w:p>
    <w:p w:rsidR="00CD4835" w:rsidRPr="00684524" w:rsidRDefault="00CD4835" w:rsidP="004E104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673BD" w:rsidRDefault="001E1187" w:rsidP="004E1042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En este tiempo</w:t>
      </w:r>
      <w:r w:rsidR="00E673B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E673BD" w:rsidRDefault="00E673BD" w:rsidP="004E104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B2CEC" w:rsidRPr="004E1042" w:rsidRDefault="00E673BD" w:rsidP="004E1042">
      <w:pPr>
        <w:pStyle w:val="Prrafodelista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4E1042">
        <w:rPr>
          <w:rFonts w:ascii="Times New Roman" w:eastAsia="Times New Roman" w:hAnsi="Times New Roman"/>
          <w:color w:val="000000"/>
          <w:sz w:val="24"/>
          <w:szCs w:val="24"/>
        </w:rPr>
        <w:t>Para que la Iglesia llena del Espíritu Santo levante su voz profética contra e</w:t>
      </w:r>
      <w:r w:rsidR="004E1042"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Pr="004E1042">
        <w:rPr>
          <w:rFonts w:ascii="Times New Roman" w:eastAsia="Times New Roman" w:hAnsi="Times New Roman"/>
          <w:color w:val="000000"/>
          <w:sz w:val="24"/>
          <w:szCs w:val="24"/>
        </w:rPr>
        <w:t xml:space="preserve"> sistema económico injusto basado en la idolatría del dinero y sea la portadora del mensaje de Jesucristo: donde la economía esté al servicio de la defensa de la vida, de los derechos humanos y de la creación toda.</w:t>
      </w:r>
    </w:p>
    <w:p w:rsidR="00E673BD" w:rsidRDefault="00E673BD" w:rsidP="004E104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673BD" w:rsidRPr="004E1042" w:rsidRDefault="00E673BD" w:rsidP="004E1042">
      <w:pPr>
        <w:pStyle w:val="Prrafodelista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4E1042">
        <w:rPr>
          <w:rFonts w:ascii="Times New Roman" w:eastAsia="Times New Roman" w:hAnsi="Times New Roman"/>
          <w:color w:val="000000"/>
          <w:sz w:val="24"/>
          <w:szCs w:val="24"/>
        </w:rPr>
        <w:t>Que en e</w:t>
      </w:r>
      <w:bookmarkStart w:id="0" w:name="_GoBack"/>
      <w:r w:rsidRPr="004E1042">
        <w:rPr>
          <w:rFonts w:ascii="Times New Roman" w:eastAsia="Times New Roman" w:hAnsi="Times New Roman"/>
          <w:color w:val="000000"/>
          <w:sz w:val="24"/>
          <w:szCs w:val="24"/>
        </w:rPr>
        <w:t>s</w:t>
      </w:r>
      <w:bookmarkEnd w:id="0"/>
      <w:r w:rsidRPr="004E1042">
        <w:rPr>
          <w:rFonts w:ascii="Times New Roman" w:eastAsia="Times New Roman" w:hAnsi="Times New Roman"/>
          <w:color w:val="000000"/>
          <w:sz w:val="24"/>
          <w:szCs w:val="24"/>
        </w:rPr>
        <w:t xml:space="preserve">te mes de la Mayordomía </w:t>
      </w:r>
      <w:r w:rsidR="00FA3E17" w:rsidRPr="004E1042">
        <w:rPr>
          <w:rFonts w:ascii="Times New Roman" w:eastAsia="Times New Roman" w:hAnsi="Times New Roman"/>
          <w:color w:val="000000"/>
          <w:sz w:val="24"/>
          <w:szCs w:val="24"/>
        </w:rPr>
        <w:t xml:space="preserve">cristiana </w:t>
      </w:r>
      <w:r w:rsidRPr="004E1042">
        <w:rPr>
          <w:rFonts w:ascii="Times New Roman" w:eastAsia="Times New Roman" w:hAnsi="Times New Roman"/>
          <w:color w:val="000000"/>
          <w:sz w:val="24"/>
          <w:szCs w:val="24"/>
        </w:rPr>
        <w:t xml:space="preserve">podamos hacer realidad en nuestra vida la unión </w:t>
      </w:r>
      <w:r w:rsidR="00FA3E17" w:rsidRPr="004E1042">
        <w:rPr>
          <w:rFonts w:ascii="Times New Roman" w:eastAsia="Times New Roman" w:hAnsi="Times New Roman"/>
          <w:color w:val="000000"/>
          <w:sz w:val="24"/>
          <w:szCs w:val="24"/>
        </w:rPr>
        <w:t xml:space="preserve">de la mayordomía con la </w:t>
      </w:r>
      <w:proofErr w:type="spellStart"/>
      <w:r w:rsidR="00FA3E17" w:rsidRPr="004E1042">
        <w:rPr>
          <w:rFonts w:ascii="Times New Roman" w:eastAsia="Times New Roman" w:hAnsi="Times New Roman"/>
          <w:color w:val="000000"/>
          <w:sz w:val="24"/>
          <w:szCs w:val="24"/>
        </w:rPr>
        <w:t>Koinonía</w:t>
      </w:r>
      <w:proofErr w:type="spellEnd"/>
      <w:r w:rsidR="00FA3E17" w:rsidRPr="004E104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A3E17" w:rsidRDefault="00FA3E17" w:rsidP="004E104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A3E17" w:rsidRPr="004E1042" w:rsidRDefault="00FA3E17" w:rsidP="004E1042">
      <w:pPr>
        <w:pStyle w:val="Prrafodelista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4E1042">
        <w:rPr>
          <w:rFonts w:ascii="Times New Roman" w:eastAsia="Times New Roman" w:hAnsi="Times New Roman"/>
          <w:color w:val="000000"/>
          <w:sz w:val="24"/>
          <w:szCs w:val="24"/>
        </w:rPr>
        <w:t>Que la vida en comunidad nos encuentre aguardando la renovación que trae el Espíritu Santo para nuestras vidas e Iglesia y por nuestro medio para el mundo.</w:t>
      </w:r>
    </w:p>
    <w:p w:rsidR="00FA3E17" w:rsidRDefault="00FA3E17" w:rsidP="004E1042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A3E17" w:rsidRPr="00070AF2" w:rsidRDefault="00FA3E17" w:rsidP="004E1042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Ven Espíritu Santo llénanos con tu poder, fuerza y sabiduría para hacer la voluntad</w:t>
      </w:r>
      <w:r w:rsidR="00DF73F2">
        <w:rPr>
          <w:rFonts w:ascii="Times New Roman" w:eastAsia="Times New Roman" w:hAnsi="Times New Roman"/>
          <w:color w:val="000000"/>
          <w:sz w:val="24"/>
          <w:szCs w:val="24"/>
        </w:rPr>
        <w:t xml:space="preserve"> de nuestro Padre y de nuestro 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eñor Jesucristo. Amén. </w:t>
      </w:r>
    </w:p>
    <w:p w:rsidR="00684524" w:rsidRPr="00684524" w:rsidRDefault="00684524" w:rsidP="004E1042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684524">
        <w:rPr>
          <w:rFonts w:ascii="Times New Roman" w:eastAsia="Times New Roman" w:hAnsi="Times New Roman"/>
          <w:color w:val="000000"/>
          <w:sz w:val="24"/>
          <w:szCs w:val="24"/>
        </w:rPr>
        <w:br w:type="textWrapping" w:clear="all"/>
      </w:r>
    </w:p>
    <w:p w:rsidR="00115B43" w:rsidRPr="00684524" w:rsidRDefault="00115B43" w:rsidP="004E1042">
      <w:pPr>
        <w:rPr>
          <w:rFonts w:ascii="Times New Roman" w:hAnsi="Times New Roman"/>
          <w:sz w:val="24"/>
          <w:szCs w:val="24"/>
        </w:rPr>
      </w:pPr>
    </w:p>
    <w:sectPr w:rsidR="00115B43" w:rsidRPr="00684524" w:rsidSect="00CD4835">
      <w:pgSz w:w="16840" w:h="11907" w:orient="landscape" w:code="9"/>
      <w:pgMar w:top="851" w:right="851" w:bottom="851" w:left="851" w:header="567" w:footer="567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EE0"/>
    <w:multiLevelType w:val="hybridMultilevel"/>
    <w:tmpl w:val="E8269730"/>
    <w:lvl w:ilvl="0" w:tplc="9A1E18A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59BB"/>
    <w:multiLevelType w:val="hybridMultilevel"/>
    <w:tmpl w:val="2B8C03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2229"/>
    <w:multiLevelType w:val="hybridMultilevel"/>
    <w:tmpl w:val="864A4C06"/>
    <w:lvl w:ilvl="0" w:tplc="9A1E18A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C227D"/>
    <w:multiLevelType w:val="hybridMultilevel"/>
    <w:tmpl w:val="B78C012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6297C"/>
    <w:multiLevelType w:val="hybridMultilevel"/>
    <w:tmpl w:val="4A90FB06"/>
    <w:lvl w:ilvl="0" w:tplc="9A1E18A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43C0B"/>
    <w:multiLevelType w:val="hybridMultilevel"/>
    <w:tmpl w:val="6BDA0D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4524"/>
    <w:rsid w:val="00000E2E"/>
    <w:rsid w:val="0000191B"/>
    <w:rsid w:val="000060C1"/>
    <w:rsid w:val="00006870"/>
    <w:rsid w:val="00010213"/>
    <w:rsid w:val="0001103F"/>
    <w:rsid w:val="000136EC"/>
    <w:rsid w:val="0001554F"/>
    <w:rsid w:val="000156DF"/>
    <w:rsid w:val="0001757D"/>
    <w:rsid w:val="000175BA"/>
    <w:rsid w:val="00017DB9"/>
    <w:rsid w:val="000229B3"/>
    <w:rsid w:val="00024D3F"/>
    <w:rsid w:val="0002598F"/>
    <w:rsid w:val="00026DF7"/>
    <w:rsid w:val="00033819"/>
    <w:rsid w:val="000352DD"/>
    <w:rsid w:val="000424CB"/>
    <w:rsid w:val="00043708"/>
    <w:rsid w:val="00045AD8"/>
    <w:rsid w:val="000460CD"/>
    <w:rsid w:val="00047DAF"/>
    <w:rsid w:val="00066A24"/>
    <w:rsid w:val="00067D28"/>
    <w:rsid w:val="000704EC"/>
    <w:rsid w:val="00070AF2"/>
    <w:rsid w:val="0007123F"/>
    <w:rsid w:val="00076932"/>
    <w:rsid w:val="00076987"/>
    <w:rsid w:val="00080048"/>
    <w:rsid w:val="000804AF"/>
    <w:rsid w:val="000819D6"/>
    <w:rsid w:val="00081B4E"/>
    <w:rsid w:val="00082623"/>
    <w:rsid w:val="00082953"/>
    <w:rsid w:val="00084E21"/>
    <w:rsid w:val="0008610A"/>
    <w:rsid w:val="000959A6"/>
    <w:rsid w:val="000A36A0"/>
    <w:rsid w:val="000A378A"/>
    <w:rsid w:val="000C0444"/>
    <w:rsid w:val="000C3E5A"/>
    <w:rsid w:val="000C44B2"/>
    <w:rsid w:val="000D0D50"/>
    <w:rsid w:val="000D3184"/>
    <w:rsid w:val="000D5369"/>
    <w:rsid w:val="000D7DDA"/>
    <w:rsid w:val="000E024C"/>
    <w:rsid w:val="000E2615"/>
    <w:rsid w:val="000E423F"/>
    <w:rsid w:val="000E56BE"/>
    <w:rsid w:val="000F2DFE"/>
    <w:rsid w:val="000F48D6"/>
    <w:rsid w:val="000F4A73"/>
    <w:rsid w:val="000F4C37"/>
    <w:rsid w:val="00100A23"/>
    <w:rsid w:val="001034EB"/>
    <w:rsid w:val="001047C5"/>
    <w:rsid w:val="00111D89"/>
    <w:rsid w:val="001134ED"/>
    <w:rsid w:val="00115018"/>
    <w:rsid w:val="00115B43"/>
    <w:rsid w:val="00117685"/>
    <w:rsid w:val="00121366"/>
    <w:rsid w:val="001315DC"/>
    <w:rsid w:val="00132924"/>
    <w:rsid w:val="00136AC5"/>
    <w:rsid w:val="001421E3"/>
    <w:rsid w:val="0014393E"/>
    <w:rsid w:val="00152C26"/>
    <w:rsid w:val="00155DB1"/>
    <w:rsid w:val="00157522"/>
    <w:rsid w:val="00164296"/>
    <w:rsid w:val="0016471F"/>
    <w:rsid w:val="0017048A"/>
    <w:rsid w:val="00176041"/>
    <w:rsid w:val="001771BF"/>
    <w:rsid w:val="0018396D"/>
    <w:rsid w:val="00194505"/>
    <w:rsid w:val="00194684"/>
    <w:rsid w:val="0019714A"/>
    <w:rsid w:val="001B0442"/>
    <w:rsid w:val="001B438F"/>
    <w:rsid w:val="001B539C"/>
    <w:rsid w:val="001C0DC0"/>
    <w:rsid w:val="001C483C"/>
    <w:rsid w:val="001C5EC3"/>
    <w:rsid w:val="001C6ACB"/>
    <w:rsid w:val="001D1E28"/>
    <w:rsid w:val="001D2ED6"/>
    <w:rsid w:val="001D3CCE"/>
    <w:rsid w:val="001D53C9"/>
    <w:rsid w:val="001D71F1"/>
    <w:rsid w:val="001E0C0C"/>
    <w:rsid w:val="001E1187"/>
    <w:rsid w:val="001E28DF"/>
    <w:rsid w:val="001E4851"/>
    <w:rsid w:val="001E4AA8"/>
    <w:rsid w:val="001E63BC"/>
    <w:rsid w:val="001E7555"/>
    <w:rsid w:val="001F2BA0"/>
    <w:rsid w:val="001F54AD"/>
    <w:rsid w:val="001F5F4F"/>
    <w:rsid w:val="001F7CED"/>
    <w:rsid w:val="002019AD"/>
    <w:rsid w:val="00206825"/>
    <w:rsid w:val="00207C17"/>
    <w:rsid w:val="00210305"/>
    <w:rsid w:val="0021390B"/>
    <w:rsid w:val="002143AE"/>
    <w:rsid w:val="00215E68"/>
    <w:rsid w:val="00216A41"/>
    <w:rsid w:val="00217FE8"/>
    <w:rsid w:val="00227402"/>
    <w:rsid w:val="002305A8"/>
    <w:rsid w:val="002311CF"/>
    <w:rsid w:val="00231266"/>
    <w:rsid w:val="0023152C"/>
    <w:rsid w:val="00231ABC"/>
    <w:rsid w:val="00231F1D"/>
    <w:rsid w:val="002401F0"/>
    <w:rsid w:val="002461AD"/>
    <w:rsid w:val="00251082"/>
    <w:rsid w:val="00251F12"/>
    <w:rsid w:val="00253F8A"/>
    <w:rsid w:val="00254FC4"/>
    <w:rsid w:val="00257D38"/>
    <w:rsid w:val="00262FA4"/>
    <w:rsid w:val="002805DB"/>
    <w:rsid w:val="002924B4"/>
    <w:rsid w:val="0029452B"/>
    <w:rsid w:val="00297C73"/>
    <w:rsid w:val="002A2A84"/>
    <w:rsid w:val="002B5130"/>
    <w:rsid w:val="002B5148"/>
    <w:rsid w:val="002B5DD2"/>
    <w:rsid w:val="002D7B51"/>
    <w:rsid w:val="002E25A9"/>
    <w:rsid w:val="002E3D32"/>
    <w:rsid w:val="002E70A9"/>
    <w:rsid w:val="002E756B"/>
    <w:rsid w:val="002F276D"/>
    <w:rsid w:val="002F3544"/>
    <w:rsid w:val="00300361"/>
    <w:rsid w:val="003046CE"/>
    <w:rsid w:val="00306E28"/>
    <w:rsid w:val="00310C79"/>
    <w:rsid w:val="0031557F"/>
    <w:rsid w:val="0032058F"/>
    <w:rsid w:val="003211C3"/>
    <w:rsid w:val="0032128D"/>
    <w:rsid w:val="0032189C"/>
    <w:rsid w:val="00321CCB"/>
    <w:rsid w:val="00323A06"/>
    <w:rsid w:val="00325E53"/>
    <w:rsid w:val="00331B9A"/>
    <w:rsid w:val="00336BBC"/>
    <w:rsid w:val="00344E53"/>
    <w:rsid w:val="00345908"/>
    <w:rsid w:val="00346BCD"/>
    <w:rsid w:val="0035042A"/>
    <w:rsid w:val="00350725"/>
    <w:rsid w:val="0035412C"/>
    <w:rsid w:val="0035643B"/>
    <w:rsid w:val="00357127"/>
    <w:rsid w:val="003575D3"/>
    <w:rsid w:val="003607F3"/>
    <w:rsid w:val="00364A59"/>
    <w:rsid w:val="003711A9"/>
    <w:rsid w:val="00371FDA"/>
    <w:rsid w:val="00374087"/>
    <w:rsid w:val="00374420"/>
    <w:rsid w:val="00382A80"/>
    <w:rsid w:val="00384B47"/>
    <w:rsid w:val="00386171"/>
    <w:rsid w:val="00387F9B"/>
    <w:rsid w:val="003912B4"/>
    <w:rsid w:val="0039430F"/>
    <w:rsid w:val="003A1399"/>
    <w:rsid w:val="003A7299"/>
    <w:rsid w:val="003B4058"/>
    <w:rsid w:val="003B466A"/>
    <w:rsid w:val="003B6957"/>
    <w:rsid w:val="003C419B"/>
    <w:rsid w:val="003C5238"/>
    <w:rsid w:val="003D26B1"/>
    <w:rsid w:val="003D41BA"/>
    <w:rsid w:val="003D69D0"/>
    <w:rsid w:val="003E2649"/>
    <w:rsid w:val="003E2AF4"/>
    <w:rsid w:val="003E3A79"/>
    <w:rsid w:val="003E47CB"/>
    <w:rsid w:val="003E6398"/>
    <w:rsid w:val="003E6832"/>
    <w:rsid w:val="003E73C8"/>
    <w:rsid w:val="003E7962"/>
    <w:rsid w:val="003F03C3"/>
    <w:rsid w:val="00404C33"/>
    <w:rsid w:val="004056B2"/>
    <w:rsid w:val="004060AB"/>
    <w:rsid w:val="00411257"/>
    <w:rsid w:val="00413284"/>
    <w:rsid w:val="00413843"/>
    <w:rsid w:val="00414473"/>
    <w:rsid w:val="00420902"/>
    <w:rsid w:val="00423287"/>
    <w:rsid w:val="00424984"/>
    <w:rsid w:val="00430347"/>
    <w:rsid w:val="00430CC9"/>
    <w:rsid w:val="00431212"/>
    <w:rsid w:val="004322DC"/>
    <w:rsid w:val="00435184"/>
    <w:rsid w:val="00435785"/>
    <w:rsid w:val="00442A81"/>
    <w:rsid w:val="00445C01"/>
    <w:rsid w:val="00450EFE"/>
    <w:rsid w:val="004535AD"/>
    <w:rsid w:val="004579A6"/>
    <w:rsid w:val="00460841"/>
    <w:rsid w:val="00461EE1"/>
    <w:rsid w:val="00461F5E"/>
    <w:rsid w:val="004649C0"/>
    <w:rsid w:val="004670FC"/>
    <w:rsid w:val="00467415"/>
    <w:rsid w:val="004678BA"/>
    <w:rsid w:val="00484281"/>
    <w:rsid w:val="00490952"/>
    <w:rsid w:val="00491C76"/>
    <w:rsid w:val="00492438"/>
    <w:rsid w:val="00494128"/>
    <w:rsid w:val="00494405"/>
    <w:rsid w:val="004953C5"/>
    <w:rsid w:val="004A3E34"/>
    <w:rsid w:val="004A7573"/>
    <w:rsid w:val="004B2CEC"/>
    <w:rsid w:val="004B52B6"/>
    <w:rsid w:val="004B6A76"/>
    <w:rsid w:val="004B7B91"/>
    <w:rsid w:val="004B7C78"/>
    <w:rsid w:val="004C037C"/>
    <w:rsid w:val="004C5C24"/>
    <w:rsid w:val="004C66C5"/>
    <w:rsid w:val="004D14BD"/>
    <w:rsid w:val="004D3205"/>
    <w:rsid w:val="004D725D"/>
    <w:rsid w:val="004E1042"/>
    <w:rsid w:val="004E19B6"/>
    <w:rsid w:val="004E3087"/>
    <w:rsid w:val="004E359B"/>
    <w:rsid w:val="004E39ED"/>
    <w:rsid w:val="004E4D7F"/>
    <w:rsid w:val="004E6524"/>
    <w:rsid w:val="004F2D45"/>
    <w:rsid w:val="004F7555"/>
    <w:rsid w:val="005056AB"/>
    <w:rsid w:val="005064F0"/>
    <w:rsid w:val="00506FC7"/>
    <w:rsid w:val="005071E7"/>
    <w:rsid w:val="005103FF"/>
    <w:rsid w:val="0051196B"/>
    <w:rsid w:val="005133CC"/>
    <w:rsid w:val="00513F50"/>
    <w:rsid w:val="00515650"/>
    <w:rsid w:val="00517F3C"/>
    <w:rsid w:val="0052189F"/>
    <w:rsid w:val="0052246B"/>
    <w:rsid w:val="00523E19"/>
    <w:rsid w:val="00526FAB"/>
    <w:rsid w:val="0053087D"/>
    <w:rsid w:val="00536C31"/>
    <w:rsid w:val="00546F1C"/>
    <w:rsid w:val="005710A7"/>
    <w:rsid w:val="0057294C"/>
    <w:rsid w:val="00575049"/>
    <w:rsid w:val="00575421"/>
    <w:rsid w:val="00575810"/>
    <w:rsid w:val="00580EFF"/>
    <w:rsid w:val="00582CEA"/>
    <w:rsid w:val="005954FE"/>
    <w:rsid w:val="00595F2B"/>
    <w:rsid w:val="005969F7"/>
    <w:rsid w:val="005A045E"/>
    <w:rsid w:val="005B2635"/>
    <w:rsid w:val="005B3ABE"/>
    <w:rsid w:val="005B7795"/>
    <w:rsid w:val="005C240E"/>
    <w:rsid w:val="005C3CB9"/>
    <w:rsid w:val="005C5247"/>
    <w:rsid w:val="005C599F"/>
    <w:rsid w:val="005D01C3"/>
    <w:rsid w:val="005D0A81"/>
    <w:rsid w:val="005D1F6A"/>
    <w:rsid w:val="005D25BD"/>
    <w:rsid w:val="005D305F"/>
    <w:rsid w:val="005D4E13"/>
    <w:rsid w:val="005E20F9"/>
    <w:rsid w:val="005E579B"/>
    <w:rsid w:val="005F039F"/>
    <w:rsid w:val="005F46F8"/>
    <w:rsid w:val="005F6144"/>
    <w:rsid w:val="00602F8F"/>
    <w:rsid w:val="00605205"/>
    <w:rsid w:val="0060557F"/>
    <w:rsid w:val="006078B4"/>
    <w:rsid w:val="00610D56"/>
    <w:rsid w:val="0061723A"/>
    <w:rsid w:val="0062217D"/>
    <w:rsid w:val="006249CE"/>
    <w:rsid w:val="00635EF4"/>
    <w:rsid w:val="006424DE"/>
    <w:rsid w:val="0064531C"/>
    <w:rsid w:val="00650D44"/>
    <w:rsid w:val="00653972"/>
    <w:rsid w:val="006541F6"/>
    <w:rsid w:val="00654905"/>
    <w:rsid w:val="00657839"/>
    <w:rsid w:val="00662511"/>
    <w:rsid w:val="00666C6E"/>
    <w:rsid w:val="006678DF"/>
    <w:rsid w:val="00671D52"/>
    <w:rsid w:val="006737CD"/>
    <w:rsid w:val="00680EAE"/>
    <w:rsid w:val="006813F3"/>
    <w:rsid w:val="00683083"/>
    <w:rsid w:val="006832F8"/>
    <w:rsid w:val="00684524"/>
    <w:rsid w:val="00687A0A"/>
    <w:rsid w:val="00693CA9"/>
    <w:rsid w:val="00695420"/>
    <w:rsid w:val="00697F79"/>
    <w:rsid w:val="006A4E38"/>
    <w:rsid w:val="006A53F7"/>
    <w:rsid w:val="006B0003"/>
    <w:rsid w:val="006B0610"/>
    <w:rsid w:val="006B79A4"/>
    <w:rsid w:val="006D763E"/>
    <w:rsid w:val="006E0AB1"/>
    <w:rsid w:val="006F049E"/>
    <w:rsid w:val="006F0F5E"/>
    <w:rsid w:val="006F5648"/>
    <w:rsid w:val="006F69F6"/>
    <w:rsid w:val="0070246A"/>
    <w:rsid w:val="007029A6"/>
    <w:rsid w:val="00707A69"/>
    <w:rsid w:val="0071009A"/>
    <w:rsid w:val="00710BB0"/>
    <w:rsid w:val="007204E8"/>
    <w:rsid w:val="0072109D"/>
    <w:rsid w:val="00723717"/>
    <w:rsid w:val="00726514"/>
    <w:rsid w:val="007274D1"/>
    <w:rsid w:val="00730844"/>
    <w:rsid w:val="00730A2F"/>
    <w:rsid w:val="00732FC7"/>
    <w:rsid w:val="00737DA0"/>
    <w:rsid w:val="00741E1E"/>
    <w:rsid w:val="0074270A"/>
    <w:rsid w:val="007436F8"/>
    <w:rsid w:val="007442C9"/>
    <w:rsid w:val="007463A6"/>
    <w:rsid w:val="00754586"/>
    <w:rsid w:val="00760D4E"/>
    <w:rsid w:val="00762C86"/>
    <w:rsid w:val="007711C1"/>
    <w:rsid w:val="00773FA5"/>
    <w:rsid w:val="00775B62"/>
    <w:rsid w:val="00776AC1"/>
    <w:rsid w:val="00781988"/>
    <w:rsid w:val="00786FE0"/>
    <w:rsid w:val="00787999"/>
    <w:rsid w:val="00793ED3"/>
    <w:rsid w:val="00797B8B"/>
    <w:rsid w:val="007A088E"/>
    <w:rsid w:val="007A08E9"/>
    <w:rsid w:val="007A252D"/>
    <w:rsid w:val="007A32E6"/>
    <w:rsid w:val="007A5960"/>
    <w:rsid w:val="007C2B41"/>
    <w:rsid w:val="007C48D3"/>
    <w:rsid w:val="007C5B8E"/>
    <w:rsid w:val="007D3217"/>
    <w:rsid w:val="007D4369"/>
    <w:rsid w:val="007E711C"/>
    <w:rsid w:val="007F6E0F"/>
    <w:rsid w:val="007F71EC"/>
    <w:rsid w:val="00804A3D"/>
    <w:rsid w:val="008110BD"/>
    <w:rsid w:val="008117A8"/>
    <w:rsid w:val="00811AD8"/>
    <w:rsid w:val="0081435C"/>
    <w:rsid w:val="00815139"/>
    <w:rsid w:val="0082088F"/>
    <w:rsid w:val="008232E3"/>
    <w:rsid w:val="008268BA"/>
    <w:rsid w:val="00826D23"/>
    <w:rsid w:val="00827719"/>
    <w:rsid w:val="0083653A"/>
    <w:rsid w:val="008365F4"/>
    <w:rsid w:val="00836B43"/>
    <w:rsid w:val="0084091A"/>
    <w:rsid w:val="00842FFF"/>
    <w:rsid w:val="00852439"/>
    <w:rsid w:val="00854831"/>
    <w:rsid w:val="00855150"/>
    <w:rsid w:val="0085667A"/>
    <w:rsid w:val="008567BD"/>
    <w:rsid w:val="00857D87"/>
    <w:rsid w:val="008603B5"/>
    <w:rsid w:val="0086453A"/>
    <w:rsid w:val="00871176"/>
    <w:rsid w:val="00872EE0"/>
    <w:rsid w:val="00874913"/>
    <w:rsid w:val="00877303"/>
    <w:rsid w:val="0088113F"/>
    <w:rsid w:val="00884031"/>
    <w:rsid w:val="00886648"/>
    <w:rsid w:val="008900D1"/>
    <w:rsid w:val="00891DEE"/>
    <w:rsid w:val="0089440D"/>
    <w:rsid w:val="00895B33"/>
    <w:rsid w:val="00896C9F"/>
    <w:rsid w:val="008A1D12"/>
    <w:rsid w:val="008A2E9E"/>
    <w:rsid w:val="008A5301"/>
    <w:rsid w:val="008A5420"/>
    <w:rsid w:val="008B3701"/>
    <w:rsid w:val="008B44E3"/>
    <w:rsid w:val="008B5F9B"/>
    <w:rsid w:val="008B61D2"/>
    <w:rsid w:val="008B7E58"/>
    <w:rsid w:val="008C0EF8"/>
    <w:rsid w:val="008C199B"/>
    <w:rsid w:val="008C2B58"/>
    <w:rsid w:val="008D20BF"/>
    <w:rsid w:val="008D4D61"/>
    <w:rsid w:val="008E5149"/>
    <w:rsid w:val="008E5D63"/>
    <w:rsid w:val="008E5DC9"/>
    <w:rsid w:val="008E6E3C"/>
    <w:rsid w:val="008E7A15"/>
    <w:rsid w:val="008E7FEB"/>
    <w:rsid w:val="008F3E76"/>
    <w:rsid w:val="008F495C"/>
    <w:rsid w:val="008F7B6B"/>
    <w:rsid w:val="009033F2"/>
    <w:rsid w:val="00903932"/>
    <w:rsid w:val="00910E46"/>
    <w:rsid w:val="00911560"/>
    <w:rsid w:val="00912F99"/>
    <w:rsid w:val="00923AB9"/>
    <w:rsid w:val="00924762"/>
    <w:rsid w:val="00924FDB"/>
    <w:rsid w:val="009303B6"/>
    <w:rsid w:val="0093212C"/>
    <w:rsid w:val="0093374A"/>
    <w:rsid w:val="00934831"/>
    <w:rsid w:val="00936B4C"/>
    <w:rsid w:val="00937AAA"/>
    <w:rsid w:val="00940E22"/>
    <w:rsid w:val="00941C1A"/>
    <w:rsid w:val="009432AD"/>
    <w:rsid w:val="0094551F"/>
    <w:rsid w:val="009464F9"/>
    <w:rsid w:val="00952EA5"/>
    <w:rsid w:val="009541B8"/>
    <w:rsid w:val="00954812"/>
    <w:rsid w:val="00956382"/>
    <w:rsid w:val="00960003"/>
    <w:rsid w:val="00960FAA"/>
    <w:rsid w:val="0096203C"/>
    <w:rsid w:val="00963FF8"/>
    <w:rsid w:val="00982AC5"/>
    <w:rsid w:val="00986E8C"/>
    <w:rsid w:val="00987B88"/>
    <w:rsid w:val="00991FF9"/>
    <w:rsid w:val="00993F10"/>
    <w:rsid w:val="009959EA"/>
    <w:rsid w:val="009973C7"/>
    <w:rsid w:val="009A06BC"/>
    <w:rsid w:val="009A0EF7"/>
    <w:rsid w:val="009A42A3"/>
    <w:rsid w:val="009A6BD7"/>
    <w:rsid w:val="009A7E05"/>
    <w:rsid w:val="009C138E"/>
    <w:rsid w:val="009C2DB3"/>
    <w:rsid w:val="009C2FAE"/>
    <w:rsid w:val="009C4076"/>
    <w:rsid w:val="009C547A"/>
    <w:rsid w:val="009C77AF"/>
    <w:rsid w:val="009D1108"/>
    <w:rsid w:val="009D6243"/>
    <w:rsid w:val="009E0F1C"/>
    <w:rsid w:val="009E120F"/>
    <w:rsid w:val="009E207B"/>
    <w:rsid w:val="009E5B1A"/>
    <w:rsid w:val="009E73B5"/>
    <w:rsid w:val="009E74EB"/>
    <w:rsid w:val="009F0350"/>
    <w:rsid w:val="009F1FE4"/>
    <w:rsid w:val="009F40EC"/>
    <w:rsid w:val="009F4246"/>
    <w:rsid w:val="009F48FB"/>
    <w:rsid w:val="00A037C0"/>
    <w:rsid w:val="00A14530"/>
    <w:rsid w:val="00A15C84"/>
    <w:rsid w:val="00A165C9"/>
    <w:rsid w:val="00A17AF4"/>
    <w:rsid w:val="00A229F0"/>
    <w:rsid w:val="00A232A6"/>
    <w:rsid w:val="00A25D2A"/>
    <w:rsid w:val="00A26447"/>
    <w:rsid w:val="00A27619"/>
    <w:rsid w:val="00A3735B"/>
    <w:rsid w:val="00A409E5"/>
    <w:rsid w:val="00A45F64"/>
    <w:rsid w:val="00A46955"/>
    <w:rsid w:val="00A50217"/>
    <w:rsid w:val="00A520D5"/>
    <w:rsid w:val="00A52160"/>
    <w:rsid w:val="00A54419"/>
    <w:rsid w:val="00A55EC7"/>
    <w:rsid w:val="00A67755"/>
    <w:rsid w:val="00A700BF"/>
    <w:rsid w:val="00A72245"/>
    <w:rsid w:val="00A72490"/>
    <w:rsid w:val="00A76581"/>
    <w:rsid w:val="00A8186B"/>
    <w:rsid w:val="00A83D90"/>
    <w:rsid w:val="00A83E99"/>
    <w:rsid w:val="00A865E1"/>
    <w:rsid w:val="00A90067"/>
    <w:rsid w:val="00A93912"/>
    <w:rsid w:val="00A93C4B"/>
    <w:rsid w:val="00A97072"/>
    <w:rsid w:val="00AA1202"/>
    <w:rsid w:val="00AA5E48"/>
    <w:rsid w:val="00AB2110"/>
    <w:rsid w:val="00AB4582"/>
    <w:rsid w:val="00AB724B"/>
    <w:rsid w:val="00AC3143"/>
    <w:rsid w:val="00AD3B12"/>
    <w:rsid w:val="00AD3F1F"/>
    <w:rsid w:val="00AD6DC0"/>
    <w:rsid w:val="00AE51F6"/>
    <w:rsid w:val="00AF1E7C"/>
    <w:rsid w:val="00AF22BD"/>
    <w:rsid w:val="00AF2520"/>
    <w:rsid w:val="00AF278B"/>
    <w:rsid w:val="00AF3149"/>
    <w:rsid w:val="00AF651B"/>
    <w:rsid w:val="00B001F5"/>
    <w:rsid w:val="00B0089C"/>
    <w:rsid w:val="00B01242"/>
    <w:rsid w:val="00B01C75"/>
    <w:rsid w:val="00B0705F"/>
    <w:rsid w:val="00B07DC8"/>
    <w:rsid w:val="00B123AD"/>
    <w:rsid w:val="00B15A3F"/>
    <w:rsid w:val="00B25203"/>
    <w:rsid w:val="00B2565F"/>
    <w:rsid w:val="00B33E94"/>
    <w:rsid w:val="00B341B9"/>
    <w:rsid w:val="00B36C6A"/>
    <w:rsid w:val="00B378D0"/>
    <w:rsid w:val="00B4020D"/>
    <w:rsid w:val="00B424B2"/>
    <w:rsid w:val="00B52693"/>
    <w:rsid w:val="00B63564"/>
    <w:rsid w:val="00B80946"/>
    <w:rsid w:val="00B80F0A"/>
    <w:rsid w:val="00B846E9"/>
    <w:rsid w:val="00B854F5"/>
    <w:rsid w:val="00B909C9"/>
    <w:rsid w:val="00B9769A"/>
    <w:rsid w:val="00BA04F2"/>
    <w:rsid w:val="00BA1449"/>
    <w:rsid w:val="00BA2452"/>
    <w:rsid w:val="00BA5A6A"/>
    <w:rsid w:val="00BA7F34"/>
    <w:rsid w:val="00BB37B3"/>
    <w:rsid w:val="00BB402D"/>
    <w:rsid w:val="00BB6E5F"/>
    <w:rsid w:val="00BC2B45"/>
    <w:rsid w:val="00BC4941"/>
    <w:rsid w:val="00BC4E51"/>
    <w:rsid w:val="00BD3220"/>
    <w:rsid w:val="00BD336F"/>
    <w:rsid w:val="00BE29F3"/>
    <w:rsid w:val="00BF0985"/>
    <w:rsid w:val="00BF7D9D"/>
    <w:rsid w:val="00C007F2"/>
    <w:rsid w:val="00C034E8"/>
    <w:rsid w:val="00C1169E"/>
    <w:rsid w:val="00C160A0"/>
    <w:rsid w:val="00C168B5"/>
    <w:rsid w:val="00C236F1"/>
    <w:rsid w:val="00C26AE0"/>
    <w:rsid w:val="00C31F76"/>
    <w:rsid w:val="00C338E6"/>
    <w:rsid w:val="00C36FD8"/>
    <w:rsid w:val="00C415CD"/>
    <w:rsid w:val="00C417E8"/>
    <w:rsid w:val="00C478A0"/>
    <w:rsid w:val="00C478E1"/>
    <w:rsid w:val="00C5006B"/>
    <w:rsid w:val="00C5590C"/>
    <w:rsid w:val="00C562AF"/>
    <w:rsid w:val="00C60D84"/>
    <w:rsid w:val="00C60E43"/>
    <w:rsid w:val="00C61B9C"/>
    <w:rsid w:val="00C77CEF"/>
    <w:rsid w:val="00C86E61"/>
    <w:rsid w:val="00C97725"/>
    <w:rsid w:val="00CA0C49"/>
    <w:rsid w:val="00CA6881"/>
    <w:rsid w:val="00CB0C4D"/>
    <w:rsid w:val="00CB3BC4"/>
    <w:rsid w:val="00CB4DDA"/>
    <w:rsid w:val="00CB6134"/>
    <w:rsid w:val="00CC04E7"/>
    <w:rsid w:val="00CC0F63"/>
    <w:rsid w:val="00CC1353"/>
    <w:rsid w:val="00CC28BC"/>
    <w:rsid w:val="00CC602F"/>
    <w:rsid w:val="00CD4835"/>
    <w:rsid w:val="00CE1941"/>
    <w:rsid w:val="00CE5C03"/>
    <w:rsid w:val="00CE66DF"/>
    <w:rsid w:val="00CE7426"/>
    <w:rsid w:val="00CF215F"/>
    <w:rsid w:val="00CF37E5"/>
    <w:rsid w:val="00CF74A5"/>
    <w:rsid w:val="00D01177"/>
    <w:rsid w:val="00D0148B"/>
    <w:rsid w:val="00D014E2"/>
    <w:rsid w:val="00D03CD0"/>
    <w:rsid w:val="00D077DC"/>
    <w:rsid w:val="00D103AF"/>
    <w:rsid w:val="00D1781D"/>
    <w:rsid w:val="00D17C01"/>
    <w:rsid w:val="00D20DE0"/>
    <w:rsid w:val="00D20F00"/>
    <w:rsid w:val="00D22C99"/>
    <w:rsid w:val="00D3188F"/>
    <w:rsid w:val="00D3407F"/>
    <w:rsid w:val="00D434DD"/>
    <w:rsid w:val="00D47B9E"/>
    <w:rsid w:val="00D51EA2"/>
    <w:rsid w:val="00D553B7"/>
    <w:rsid w:val="00D558F2"/>
    <w:rsid w:val="00D56382"/>
    <w:rsid w:val="00D641BA"/>
    <w:rsid w:val="00D64A0C"/>
    <w:rsid w:val="00D710C8"/>
    <w:rsid w:val="00D75EA7"/>
    <w:rsid w:val="00D77B71"/>
    <w:rsid w:val="00D83BC9"/>
    <w:rsid w:val="00D83F53"/>
    <w:rsid w:val="00D83FA5"/>
    <w:rsid w:val="00D85541"/>
    <w:rsid w:val="00D90613"/>
    <w:rsid w:val="00D9470A"/>
    <w:rsid w:val="00D979A3"/>
    <w:rsid w:val="00DA3683"/>
    <w:rsid w:val="00DA42FB"/>
    <w:rsid w:val="00DB280E"/>
    <w:rsid w:val="00DB2A7B"/>
    <w:rsid w:val="00DB3E28"/>
    <w:rsid w:val="00DC2D99"/>
    <w:rsid w:val="00DC300C"/>
    <w:rsid w:val="00DC4038"/>
    <w:rsid w:val="00DC5B32"/>
    <w:rsid w:val="00DC626D"/>
    <w:rsid w:val="00DD1AC7"/>
    <w:rsid w:val="00DD3280"/>
    <w:rsid w:val="00DD3FF1"/>
    <w:rsid w:val="00DD78CA"/>
    <w:rsid w:val="00DE5028"/>
    <w:rsid w:val="00DF0C37"/>
    <w:rsid w:val="00DF549C"/>
    <w:rsid w:val="00DF650A"/>
    <w:rsid w:val="00DF73F2"/>
    <w:rsid w:val="00E03D94"/>
    <w:rsid w:val="00E064D6"/>
    <w:rsid w:val="00E15E2A"/>
    <w:rsid w:val="00E21C1D"/>
    <w:rsid w:val="00E21CD3"/>
    <w:rsid w:val="00E24D9F"/>
    <w:rsid w:val="00E275F6"/>
    <w:rsid w:val="00E27C77"/>
    <w:rsid w:val="00E327F7"/>
    <w:rsid w:val="00E33EFE"/>
    <w:rsid w:val="00E44EA4"/>
    <w:rsid w:val="00E52A79"/>
    <w:rsid w:val="00E538EA"/>
    <w:rsid w:val="00E5620E"/>
    <w:rsid w:val="00E61E99"/>
    <w:rsid w:val="00E62161"/>
    <w:rsid w:val="00E6258C"/>
    <w:rsid w:val="00E6262B"/>
    <w:rsid w:val="00E673BD"/>
    <w:rsid w:val="00E74CD2"/>
    <w:rsid w:val="00E75796"/>
    <w:rsid w:val="00E77FC2"/>
    <w:rsid w:val="00E80258"/>
    <w:rsid w:val="00E808A8"/>
    <w:rsid w:val="00E85E11"/>
    <w:rsid w:val="00E963D5"/>
    <w:rsid w:val="00EB2C8A"/>
    <w:rsid w:val="00EC4DDB"/>
    <w:rsid w:val="00EC5612"/>
    <w:rsid w:val="00EC63CB"/>
    <w:rsid w:val="00ED25AF"/>
    <w:rsid w:val="00ED3CEB"/>
    <w:rsid w:val="00ED7F62"/>
    <w:rsid w:val="00EE0399"/>
    <w:rsid w:val="00EE51EA"/>
    <w:rsid w:val="00EE7C94"/>
    <w:rsid w:val="00EF7744"/>
    <w:rsid w:val="00F10085"/>
    <w:rsid w:val="00F10D0E"/>
    <w:rsid w:val="00F20180"/>
    <w:rsid w:val="00F2229B"/>
    <w:rsid w:val="00F222A6"/>
    <w:rsid w:val="00F27370"/>
    <w:rsid w:val="00F33850"/>
    <w:rsid w:val="00F34F6B"/>
    <w:rsid w:val="00F355DA"/>
    <w:rsid w:val="00F35ABB"/>
    <w:rsid w:val="00F44570"/>
    <w:rsid w:val="00F45958"/>
    <w:rsid w:val="00F46A24"/>
    <w:rsid w:val="00F472EB"/>
    <w:rsid w:val="00F54924"/>
    <w:rsid w:val="00F630FC"/>
    <w:rsid w:val="00F63C82"/>
    <w:rsid w:val="00F64E34"/>
    <w:rsid w:val="00F77304"/>
    <w:rsid w:val="00F812FA"/>
    <w:rsid w:val="00F90CED"/>
    <w:rsid w:val="00F93424"/>
    <w:rsid w:val="00F97F09"/>
    <w:rsid w:val="00FA2655"/>
    <w:rsid w:val="00FA3E17"/>
    <w:rsid w:val="00FC01EF"/>
    <w:rsid w:val="00FC6ABD"/>
    <w:rsid w:val="00FD3AD6"/>
    <w:rsid w:val="00FD790E"/>
    <w:rsid w:val="00FE100A"/>
    <w:rsid w:val="00FE1532"/>
    <w:rsid w:val="00FE1F50"/>
    <w:rsid w:val="00FE7F6A"/>
    <w:rsid w:val="00FF13D5"/>
    <w:rsid w:val="00FF5634"/>
    <w:rsid w:val="00FF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FE"/>
  </w:style>
  <w:style w:type="paragraph" w:styleId="Ttulo1">
    <w:name w:val="heading 1"/>
    <w:basedOn w:val="Normal"/>
    <w:link w:val="Ttulo1Car"/>
    <w:uiPriority w:val="9"/>
    <w:qFormat/>
    <w:rsid w:val="0068452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45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84524"/>
  </w:style>
  <w:style w:type="character" w:styleId="Textoennegrita">
    <w:name w:val="Strong"/>
    <w:uiPriority w:val="22"/>
    <w:qFormat/>
    <w:rsid w:val="00684524"/>
    <w:rPr>
      <w:b/>
      <w:bCs/>
    </w:rPr>
  </w:style>
  <w:style w:type="character" w:styleId="Hipervnculo">
    <w:name w:val="Hyperlink"/>
    <w:uiPriority w:val="99"/>
    <w:semiHidden/>
    <w:unhideWhenUsed/>
    <w:rsid w:val="0068452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4835"/>
    <w:pPr>
      <w:ind w:left="720"/>
      <w:contextualSpacing/>
    </w:pPr>
  </w:style>
  <w:style w:type="paragraph" w:styleId="NormalWeb">
    <w:name w:val="Normal (Web)"/>
    <w:basedOn w:val="Normal"/>
    <w:rsid w:val="009E74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pacer10">
    <w:name w:val="spacer10"/>
    <w:basedOn w:val="Normal"/>
    <w:rsid w:val="003541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8452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45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84524"/>
  </w:style>
  <w:style w:type="character" w:styleId="Textoennegrita">
    <w:name w:val="Strong"/>
    <w:uiPriority w:val="22"/>
    <w:qFormat/>
    <w:rsid w:val="00684524"/>
    <w:rPr>
      <w:b/>
      <w:bCs/>
    </w:rPr>
  </w:style>
  <w:style w:type="character" w:styleId="Hipervnculo">
    <w:name w:val="Hyperlink"/>
    <w:uiPriority w:val="99"/>
    <w:semiHidden/>
    <w:unhideWhenUsed/>
    <w:rsid w:val="0068452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4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60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920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133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900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776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9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614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37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940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25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3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644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338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571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957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44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372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1027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Favaro</dc:creator>
  <cp:lastModifiedBy>Daniel Favaro</cp:lastModifiedBy>
  <cp:revision>10</cp:revision>
  <dcterms:created xsi:type="dcterms:W3CDTF">2016-11-15T09:03:00Z</dcterms:created>
  <dcterms:modified xsi:type="dcterms:W3CDTF">2016-11-15T12:44:00Z</dcterms:modified>
</cp:coreProperties>
</file>